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11E2E" w14:textId="0E756C18" w:rsidR="0090563B" w:rsidRDefault="00EB6732" w:rsidP="001D6793">
      <w:r w:rsidRPr="00487AA6">
        <w:rPr>
          <w:b/>
          <w:bCs/>
          <w:sz w:val="32"/>
          <w:szCs w:val="32"/>
        </w:rPr>
        <w:t>GRAFI TEDNA</w:t>
      </w:r>
    </w:p>
    <w:p w14:paraId="772315D8" w14:textId="56E23D1F" w:rsidR="001D6793" w:rsidRDefault="00FA45E3" w:rsidP="001D6793">
      <w:pPr>
        <w:rPr>
          <w:sz w:val="32"/>
          <w:szCs w:val="36"/>
        </w:rPr>
      </w:pPr>
      <w:r w:rsidRPr="002B26F9">
        <w:rPr>
          <w:sz w:val="32"/>
          <w:szCs w:val="36"/>
        </w:rPr>
        <w:t xml:space="preserve">od </w:t>
      </w:r>
      <w:r w:rsidR="00B26ABB" w:rsidRPr="002B26F9">
        <w:rPr>
          <w:sz w:val="32"/>
          <w:szCs w:val="36"/>
        </w:rPr>
        <w:t>22</w:t>
      </w:r>
      <w:r w:rsidR="001D6793" w:rsidRPr="002B26F9">
        <w:rPr>
          <w:sz w:val="32"/>
          <w:szCs w:val="36"/>
        </w:rPr>
        <w:t xml:space="preserve">. do </w:t>
      </w:r>
      <w:r w:rsidR="00B26ABB" w:rsidRPr="002B26F9">
        <w:rPr>
          <w:sz w:val="32"/>
          <w:szCs w:val="36"/>
        </w:rPr>
        <w:t>26</w:t>
      </w:r>
      <w:r w:rsidR="001D6793" w:rsidRPr="002B26F9">
        <w:rPr>
          <w:sz w:val="32"/>
          <w:szCs w:val="36"/>
        </w:rPr>
        <w:t xml:space="preserve">. </w:t>
      </w:r>
      <w:r w:rsidR="00967E1A" w:rsidRPr="002B26F9">
        <w:rPr>
          <w:sz w:val="32"/>
          <w:szCs w:val="36"/>
        </w:rPr>
        <w:t>januarja 2024</w:t>
      </w:r>
    </w:p>
    <w:p w14:paraId="54802D1B" w14:textId="77777777" w:rsidR="00D87671" w:rsidRPr="002B26F9" w:rsidRDefault="00D87671" w:rsidP="001D6793">
      <w:pPr>
        <w:rPr>
          <w:sz w:val="32"/>
          <w:szCs w:val="36"/>
        </w:rPr>
      </w:pPr>
    </w:p>
    <w:p w14:paraId="631D4850" w14:textId="7B1BAD7D" w:rsidR="0004028A" w:rsidRDefault="0004028A" w:rsidP="00976B78">
      <w:pPr>
        <w:tabs>
          <w:tab w:val="left" w:pos="580"/>
        </w:tabs>
      </w:pPr>
      <w:bookmarkStart w:id="0" w:name="_Hlk54096721"/>
      <w:r>
        <w:t xml:space="preserve">Gospodarska klima se je </w:t>
      </w:r>
      <w:r w:rsidR="00E817C7">
        <w:t>januarja</w:t>
      </w:r>
      <w:r>
        <w:t xml:space="preserve"> na mesečni ravni</w:t>
      </w:r>
      <w:r w:rsidR="5D4401C4">
        <w:t xml:space="preserve"> še</w:t>
      </w:r>
      <w:r>
        <w:t xml:space="preserve"> </w:t>
      </w:r>
      <w:r w:rsidR="00C930BE">
        <w:t xml:space="preserve">nekoliko </w:t>
      </w:r>
      <w:r>
        <w:t>izboljšala</w:t>
      </w:r>
      <w:r w:rsidR="002D0BE9">
        <w:t>, a ostaja nižja kot</w:t>
      </w:r>
      <w:r w:rsidR="005E6738">
        <w:t xml:space="preserve"> pred letom </w:t>
      </w:r>
      <w:r w:rsidR="006146C4">
        <w:t>in</w:t>
      </w:r>
      <w:r w:rsidR="005E6738">
        <w:t xml:space="preserve"> </w:t>
      </w:r>
      <w:r w:rsidR="00F80889">
        <w:t>pod</w:t>
      </w:r>
      <w:r w:rsidR="005E6738">
        <w:t xml:space="preserve"> dolgoletn</w:t>
      </w:r>
      <w:r w:rsidR="00F80889">
        <w:t>im</w:t>
      </w:r>
      <w:r w:rsidR="005E6738">
        <w:t xml:space="preserve"> povprečj</w:t>
      </w:r>
      <w:r w:rsidR="00F80889">
        <w:t>em</w:t>
      </w:r>
      <w:r w:rsidR="005960D2">
        <w:t>.</w:t>
      </w:r>
      <w:r w:rsidR="005960D2" w:rsidRPr="002703DD">
        <w:t xml:space="preserve"> </w:t>
      </w:r>
      <w:r w:rsidR="0007519B">
        <w:t xml:space="preserve">Vrednost davčno potrjenih računov je bila sredi januarja medletno nominalno višja za </w:t>
      </w:r>
      <w:r w:rsidR="00C3303D">
        <w:t>6 %</w:t>
      </w:r>
      <w:r w:rsidR="00722F58">
        <w:t xml:space="preserve">, k rasti </w:t>
      </w:r>
      <w:r w:rsidR="00A45CA7">
        <w:t>sta</w:t>
      </w:r>
      <w:r w:rsidR="00722F58">
        <w:t xml:space="preserve"> največ prispeval</w:t>
      </w:r>
      <w:r w:rsidR="00A45CA7">
        <w:t>i</w:t>
      </w:r>
      <w:r w:rsidR="00722F58">
        <w:t xml:space="preserve"> prodaj</w:t>
      </w:r>
      <w:r w:rsidR="008A6699">
        <w:t>i</w:t>
      </w:r>
      <w:r w:rsidR="00722F58">
        <w:t xml:space="preserve"> v trgovini na drobno in </w:t>
      </w:r>
      <w:r w:rsidR="00A45CA7">
        <w:t xml:space="preserve">trgovini z motornimi vozili. </w:t>
      </w:r>
      <w:r w:rsidR="007B60CC" w:rsidRPr="007B60CC">
        <w:t xml:space="preserve">Medletna realna rast povprečne bruto plače je bila novembra (3,1 %) nekoliko višja kot </w:t>
      </w:r>
      <w:r w:rsidR="003736D3">
        <w:t xml:space="preserve">v </w:t>
      </w:r>
      <w:r w:rsidR="007B60CC" w:rsidRPr="007B60CC">
        <w:t>predhodn</w:t>
      </w:r>
      <w:r w:rsidR="003736D3">
        <w:t>ih</w:t>
      </w:r>
      <w:r w:rsidR="007B60CC" w:rsidRPr="007B60CC">
        <w:t xml:space="preserve"> mesec</w:t>
      </w:r>
      <w:r w:rsidR="003736D3">
        <w:t>ih</w:t>
      </w:r>
      <w:r w:rsidR="007B60CC" w:rsidRPr="007B60CC">
        <w:t xml:space="preserve"> zaradi višje rasti v zasebnem sektorju (4,2 %).</w:t>
      </w:r>
      <w:r w:rsidR="00976B78">
        <w:t xml:space="preserve"> </w:t>
      </w:r>
      <w:r w:rsidR="007B60CC">
        <w:t xml:space="preserve">V prvih </w:t>
      </w:r>
      <w:r w:rsidR="00976B78">
        <w:t>enajstih</w:t>
      </w:r>
      <w:r w:rsidR="007B60CC">
        <w:t xml:space="preserve"> mesecih je bila povprečna bruto plača medletno realno višja za 1,</w:t>
      </w:r>
      <w:r w:rsidR="00976B78">
        <w:t>9</w:t>
      </w:r>
      <w:r w:rsidR="007B60CC">
        <w:t> %</w:t>
      </w:r>
      <w:r w:rsidR="00D30F5D">
        <w:t xml:space="preserve"> (nominalno 9,8 %)</w:t>
      </w:r>
      <w:r w:rsidR="007B60CC">
        <w:t>, v javnem sektorju</w:t>
      </w:r>
      <w:r w:rsidR="00976B78">
        <w:t xml:space="preserve"> </w:t>
      </w:r>
      <w:r w:rsidR="007B60CC">
        <w:t>je bila rast višja kot v zasebnem</w:t>
      </w:r>
      <w:r w:rsidR="00FF7368">
        <w:t>.</w:t>
      </w:r>
    </w:p>
    <w:bookmarkEnd w:id="0"/>
    <w:p w14:paraId="1CFB8D2C" w14:textId="77777777" w:rsidR="00FA45E3" w:rsidRDefault="00FA45E3" w:rsidP="001F51CD">
      <w:pPr>
        <w:tabs>
          <w:tab w:val="left" w:pos="580"/>
        </w:tabs>
      </w:pPr>
    </w:p>
    <w:tbl>
      <w:tblPr>
        <w:tblW w:w="9639" w:type="dxa"/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530FCE60" w14:textId="77777777" w:rsidTr="710E63F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96395B1" w14:textId="31B6243E" w:rsidR="00363E63" w:rsidRPr="007A0B59" w:rsidRDefault="00B26ABB" w:rsidP="00B26ABB">
            <w:pPr>
              <w:jc w:val="left"/>
            </w:pPr>
            <w:r w:rsidRPr="00487AA6">
              <w:rPr>
                <w:b/>
              </w:rPr>
              <w:t>Gospodarska klima, januar 202</w:t>
            </w:r>
            <w:r w:rsidR="0099527E" w:rsidRPr="00487AA6">
              <w:rPr>
                <w:b/>
              </w:rPr>
              <w:t>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C7296CA" w14:textId="77777777" w:rsidR="00363E63" w:rsidRPr="007A0B59" w:rsidRDefault="00363E63" w:rsidP="006C2117"/>
        </w:tc>
      </w:tr>
      <w:tr w:rsidR="00FA45E3" w14:paraId="4C1EC49E" w14:textId="77777777" w:rsidTr="710E63F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06D109E" w14:textId="7B8C2F0C" w:rsidR="00FA45E3" w:rsidRDefault="001C7E85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0DB1D45" wp14:editId="4BF5C9C2">
                  <wp:extent cx="3132000" cy="2415600"/>
                  <wp:effectExtent l="0" t="0" r="0" b="381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41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3234BC7" w14:textId="0C7F93C7" w:rsidR="00D302F6" w:rsidRPr="00DF4F0B" w:rsidRDefault="43E680E7" w:rsidP="00100DA9">
            <w:r w:rsidRPr="710E63F5">
              <w:rPr>
                <w:b/>
                <w:bCs/>
              </w:rPr>
              <w:t>Vrednost kazalnika gospodarske klime se je januarja na mesečni ravni zvišala</w:t>
            </w:r>
            <w:r w:rsidR="1E1532C4" w:rsidRPr="710E63F5">
              <w:rPr>
                <w:b/>
                <w:bCs/>
              </w:rPr>
              <w:t xml:space="preserve"> tretji mesec zapored</w:t>
            </w:r>
            <w:r w:rsidRPr="710E63F5">
              <w:rPr>
                <w:b/>
                <w:bCs/>
              </w:rPr>
              <w:t xml:space="preserve">, a je </w:t>
            </w:r>
            <w:r w:rsidR="4737B0CF" w:rsidRPr="710E63F5">
              <w:rPr>
                <w:b/>
                <w:bCs/>
              </w:rPr>
              <w:t>še</w:t>
            </w:r>
            <w:r w:rsidRPr="710E63F5">
              <w:rPr>
                <w:b/>
                <w:bCs/>
              </w:rPr>
              <w:t xml:space="preserve"> nižja kot </w:t>
            </w:r>
            <w:r w:rsidR="1EA47EE1" w:rsidRPr="710E63F5">
              <w:rPr>
                <w:b/>
                <w:bCs/>
              </w:rPr>
              <w:t>pred letom</w:t>
            </w:r>
            <w:r w:rsidRPr="710E63F5">
              <w:rPr>
                <w:b/>
                <w:bCs/>
              </w:rPr>
              <w:t xml:space="preserve">. </w:t>
            </w:r>
            <w:r>
              <w:t>V primerjavi z mesecem prej se je zaupanje zvišalo v trgovini na drobno</w:t>
            </w:r>
            <w:r w:rsidR="75E153BD">
              <w:t xml:space="preserve"> in med potrošniki</w:t>
            </w:r>
            <w:r>
              <w:t xml:space="preserve">, </w:t>
            </w:r>
            <w:r w:rsidR="5F625BBA">
              <w:t xml:space="preserve">v predelovalnih in storitvenih dejavnostih </w:t>
            </w:r>
            <w:r w:rsidR="119A948F">
              <w:t>ter</w:t>
            </w:r>
            <w:r w:rsidR="455DF362">
              <w:t xml:space="preserve"> </w:t>
            </w:r>
            <w:r w:rsidR="5F625BBA">
              <w:t>gradbeništvu pa se je znižal</w:t>
            </w:r>
            <w:r w:rsidR="5A2AD0C3">
              <w:t>o</w:t>
            </w:r>
            <w:r w:rsidR="069DEC52">
              <w:t>.</w:t>
            </w:r>
            <w:r w:rsidR="2E645E55">
              <w:t xml:space="preserve"> </w:t>
            </w:r>
            <w:r w:rsidR="4497908B">
              <w:t xml:space="preserve">To </w:t>
            </w:r>
            <w:r w:rsidR="1BB16CF3">
              <w:t>kaže</w:t>
            </w:r>
            <w:r w:rsidR="43B97478">
              <w:t xml:space="preserve"> </w:t>
            </w:r>
            <w:r w:rsidR="1BB16CF3">
              <w:t xml:space="preserve">na </w:t>
            </w:r>
            <w:r w:rsidR="43B97478">
              <w:t>nadaljevanj</w:t>
            </w:r>
            <w:r w:rsidR="1BB16CF3">
              <w:t>e</w:t>
            </w:r>
            <w:r w:rsidR="43B97478">
              <w:t xml:space="preserve"> negotovih gospodarskih razmer </w:t>
            </w:r>
            <w:r w:rsidR="31786147">
              <w:t>tudi v začetku letošnjega leta</w:t>
            </w:r>
            <w:r w:rsidR="3D41B016">
              <w:t xml:space="preserve">, </w:t>
            </w:r>
            <w:r w:rsidR="78088593">
              <w:t xml:space="preserve">kar je povezano s </w:t>
            </w:r>
            <w:r w:rsidR="3D41B016">
              <w:t>šibk</w:t>
            </w:r>
            <w:r w:rsidR="78088593">
              <w:t>im</w:t>
            </w:r>
            <w:r w:rsidR="3D41B016">
              <w:t xml:space="preserve"> domač</w:t>
            </w:r>
            <w:r w:rsidR="78088593">
              <w:t>im</w:t>
            </w:r>
            <w:r w:rsidR="3D41B016">
              <w:t xml:space="preserve"> in tuj</w:t>
            </w:r>
            <w:r w:rsidR="78088593">
              <w:t>im</w:t>
            </w:r>
            <w:r w:rsidR="3D41B016">
              <w:t xml:space="preserve"> povpraševanje</w:t>
            </w:r>
            <w:r w:rsidR="78088593">
              <w:t xml:space="preserve">m in razpoložljivostjo </w:t>
            </w:r>
            <w:r w:rsidR="254A0C8E">
              <w:t>delovne sile</w:t>
            </w:r>
            <w:r w:rsidR="31786147">
              <w:t xml:space="preserve">. </w:t>
            </w:r>
            <w:r w:rsidR="2E645E55">
              <w:t xml:space="preserve">V primerjavi z lanskim januarjem je bilo zaupanje nižje v </w:t>
            </w:r>
            <w:r w:rsidR="2714DF5D">
              <w:t xml:space="preserve">vseh </w:t>
            </w:r>
            <w:r w:rsidR="2E645E55">
              <w:t>dejavnostih</w:t>
            </w:r>
            <w:r w:rsidR="47EC1FD4">
              <w:t>, razen med potrošniki</w:t>
            </w:r>
            <w:r w:rsidR="4344C9EC">
              <w:t>, k</w:t>
            </w:r>
            <w:r w:rsidR="49EEAA48">
              <w:t xml:space="preserve">jer </w:t>
            </w:r>
            <w:r w:rsidR="19A4C65E">
              <w:t xml:space="preserve">pa </w:t>
            </w:r>
            <w:r w:rsidR="4344C9EC">
              <w:t xml:space="preserve">ostaja </w:t>
            </w:r>
            <w:r w:rsidR="4A0A74EF">
              <w:t xml:space="preserve">precej </w:t>
            </w:r>
            <w:r w:rsidR="3667B9DD">
              <w:t xml:space="preserve">bolj </w:t>
            </w:r>
            <w:r w:rsidR="4A0A74EF">
              <w:t>pod dolgoletnim povprečjem</w:t>
            </w:r>
            <w:r w:rsidR="6C615863">
              <w:t xml:space="preserve"> kot </w:t>
            </w:r>
            <w:r w:rsidR="401F5006">
              <w:t xml:space="preserve">v </w:t>
            </w:r>
            <w:r w:rsidR="6C615863">
              <w:t>let</w:t>
            </w:r>
            <w:r w:rsidR="1E91A538">
              <w:t>ih</w:t>
            </w:r>
            <w:r w:rsidR="64DDDEC6">
              <w:t xml:space="preserve"> pred epidemijo</w:t>
            </w:r>
            <w:r w:rsidR="4A0A74EF">
              <w:t>.</w:t>
            </w:r>
          </w:p>
        </w:tc>
      </w:tr>
    </w:tbl>
    <w:p w14:paraId="5369CB7F" w14:textId="26D4BA11" w:rsidR="00967E1A" w:rsidRDefault="00967E1A" w:rsidP="001F51CD">
      <w:pPr>
        <w:tabs>
          <w:tab w:val="left" w:pos="580"/>
        </w:tabs>
      </w:pPr>
    </w:p>
    <w:p w14:paraId="49F2D71F" w14:textId="77777777" w:rsidR="00967E1A" w:rsidRDefault="00967E1A">
      <w:pPr>
        <w:spacing w:after="160" w:line="259" w:lineRule="auto"/>
        <w:jc w:val="left"/>
      </w:pPr>
      <w:r>
        <w:br w:type="page"/>
      </w:r>
    </w:p>
    <w:p w14:paraId="5FC51573" w14:textId="77777777" w:rsidR="00EE7E6E" w:rsidRDefault="00EE7E6E" w:rsidP="001F51CD">
      <w:pPr>
        <w:tabs>
          <w:tab w:val="left" w:pos="580"/>
        </w:tabs>
      </w:pPr>
    </w:p>
    <w:tbl>
      <w:tblPr>
        <w:tblW w:w="9639" w:type="dxa"/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73"/>
        <w:gridCol w:w="1984"/>
      </w:tblGrid>
      <w:tr w:rsidR="00363E63" w14:paraId="0C7C87CC" w14:textId="77777777" w:rsidTr="00487AA6">
        <w:trPr>
          <w:trHeight w:val="207"/>
        </w:trPr>
        <w:tc>
          <w:tcPr>
            <w:tcW w:w="765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CB0A8C5" w14:textId="7FA934C5" w:rsidR="00363E63" w:rsidRPr="006C2117" w:rsidRDefault="00B26ABB" w:rsidP="00B26ABB">
            <w:pPr>
              <w:jc w:val="left"/>
            </w:pPr>
            <w:r>
              <w:rPr>
                <w:b/>
              </w:rPr>
              <w:t xml:space="preserve">Vrednost davčno potrjenih računov, nominalno, od 7. do </w:t>
            </w:r>
            <w:r w:rsidR="00987EA0">
              <w:rPr>
                <w:b/>
              </w:rPr>
              <w:t>20</w:t>
            </w:r>
            <w:r>
              <w:rPr>
                <w:b/>
              </w:rPr>
              <w:t>. januarja 2024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0475B0B" w14:textId="77777777" w:rsidR="00363E63" w:rsidRPr="006C2117" w:rsidRDefault="00363E63"/>
        </w:tc>
      </w:tr>
      <w:tr w:rsidR="00652795" w14:paraId="708FC2B8" w14:textId="7777777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0724593" w14:textId="0A8CADFF" w:rsidR="00652795" w:rsidRDefault="00640EAD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307E0107" wp14:editId="51FBB626">
                  <wp:extent cx="3132000" cy="25020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50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6EAEAD1" w14:textId="5F441315" w:rsidR="00FD713A" w:rsidRPr="00FD713A" w:rsidRDefault="00FD713A" w:rsidP="00FD713A">
            <w:pPr>
              <w:rPr>
                <w:color w:val="000000"/>
                <w:shd w:val="clear" w:color="auto" w:fill="FFFFFF"/>
              </w:rPr>
            </w:pPr>
            <w:r w:rsidRPr="00FD713A">
              <w:rPr>
                <w:b/>
                <w:bCs/>
                <w:color w:val="000000"/>
                <w:shd w:val="clear" w:color="auto" w:fill="FFFFFF"/>
              </w:rPr>
              <w:t>Nominalna vrednost davčno potrjenih računov je bila med 7. in 20. januarjem 2024 medletno večja za 6 %.</w:t>
            </w:r>
            <w:r w:rsidRPr="00FD713A">
              <w:rPr>
                <w:color w:val="000000"/>
                <w:shd w:val="clear" w:color="auto" w:fill="FFFFFF"/>
              </w:rPr>
              <w:t xml:space="preserve"> </w:t>
            </w:r>
            <w:r w:rsidR="000D0D0E">
              <w:rPr>
                <w:color w:val="000000"/>
                <w:shd w:val="clear" w:color="auto" w:fill="FFFFFF"/>
              </w:rPr>
              <w:t xml:space="preserve">To je bila </w:t>
            </w:r>
            <w:r w:rsidRPr="00FD713A">
              <w:rPr>
                <w:color w:val="000000"/>
                <w:shd w:val="clear" w:color="auto" w:fill="FFFFFF"/>
              </w:rPr>
              <w:t>podobna</w:t>
            </w:r>
            <w:r w:rsidR="000D0D0E">
              <w:rPr>
                <w:color w:val="000000"/>
                <w:shd w:val="clear" w:color="auto" w:fill="FFFFFF"/>
              </w:rPr>
              <w:t xml:space="preserve"> rast</w:t>
            </w:r>
            <w:r w:rsidRPr="00FD713A">
              <w:rPr>
                <w:color w:val="000000"/>
                <w:shd w:val="clear" w:color="auto" w:fill="FFFFFF"/>
              </w:rPr>
              <w:t xml:space="preserve"> kot v povprečju zadnjega lanskega četrtletja,</w:t>
            </w:r>
            <w:r w:rsidRPr="00FD713A">
              <w:rPr>
                <w:sz w:val="16"/>
                <w:szCs w:val="16"/>
              </w:rPr>
              <w:t xml:space="preserve"> </w:t>
            </w:r>
            <w:r w:rsidRPr="00FD713A">
              <w:rPr>
                <w:color w:val="000000"/>
                <w:shd w:val="clear" w:color="auto" w:fill="FFFFFF"/>
              </w:rPr>
              <w:t>ko se je v primerjavi z drugim in tretjim četrtletjem</w:t>
            </w:r>
            <w:r w:rsidR="00D61B2F">
              <w:rPr>
                <w:color w:val="000000"/>
                <w:shd w:val="clear" w:color="auto" w:fill="FFFFFF"/>
              </w:rPr>
              <w:t xml:space="preserve"> okrepila</w:t>
            </w:r>
            <w:r w:rsidRPr="00FD713A">
              <w:rPr>
                <w:color w:val="000000"/>
                <w:shd w:val="clear" w:color="auto" w:fill="FFFFFF"/>
              </w:rPr>
              <w:t xml:space="preserve">. Podobna je bila rast prodaje v trgovini (5 %); v trgovini na drobno </w:t>
            </w:r>
            <w:r w:rsidR="007F6567">
              <w:rPr>
                <w:color w:val="000000"/>
                <w:shd w:val="clear" w:color="auto" w:fill="FFFFFF"/>
              </w:rPr>
              <w:t xml:space="preserve">se </w:t>
            </w:r>
            <w:r w:rsidRPr="00FD713A">
              <w:rPr>
                <w:color w:val="000000"/>
                <w:shd w:val="clear" w:color="auto" w:fill="FFFFFF"/>
              </w:rPr>
              <w:t>je podvoj</w:t>
            </w:r>
            <w:r w:rsidR="007F6567">
              <w:rPr>
                <w:color w:val="000000"/>
                <w:shd w:val="clear" w:color="auto" w:fill="FFFFFF"/>
              </w:rPr>
              <w:t>ila</w:t>
            </w:r>
            <w:r w:rsidRPr="00FD713A">
              <w:rPr>
                <w:color w:val="000000"/>
                <w:shd w:val="clear" w:color="auto" w:fill="FFFFFF"/>
              </w:rPr>
              <w:t xml:space="preserve"> na 8 %, v trgovini z motornimi vozili se je zmanjšala, a ostala visoka (9 %), v trgovini na debelo pa je bila prodaja za 7 % manjša kot pred letom (v povprečju četrtega četrtletja lani je bila medletno večja za 1 %). Medletna rast prodaje v gostinstvu in nekaterih kulturnih, razvedrilnih in športnih storitvah ter igrah na srečo je bila nekoliko nižja kot </w:t>
            </w:r>
            <w:r w:rsidR="00A0270E">
              <w:rPr>
                <w:color w:val="000000"/>
                <w:shd w:val="clear" w:color="auto" w:fill="FFFFFF"/>
              </w:rPr>
              <w:t>v zadnjem tr</w:t>
            </w:r>
            <w:r w:rsidR="0074622D">
              <w:rPr>
                <w:color w:val="000000"/>
                <w:shd w:val="clear" w:color="auto" w:fill="FFFFFF"/>
              </w:rPr>
              <w:t>i</w:t>
            </w:r>
            <w:r w:rsidR="00A0270E">
              <w:rPr>
                <w:color w:val="000000"/>
                <w:shd w:val="clear" w:color="auto" w:fill="FFFFFF"/>
              </w:rPr>
              <w:t>mesečju</w:t>
            </w:r>
            <w:r w:rsidRPr="00FD713A">
              <w:rPr>
                <w:color w:val="000000"/>
                <w:shd w:val="clear" w:color="auto" w:fill="FFFFFF"/>
              </w:rPr>
              <w:t xml:space="preserve"> leta 2023 (skupaj v gostinstvu in drugih storitvenih dejavnostih</w:t>
            </w:r>
            <w:r w:rsidRPr="00FD713A">
              <w:rPr>
                <w:color w:val="000000"/>
                <w:shd w:val="clear" w:color="auto" w:fill="FFFFFF"/>
                <w:vertAlign w:val="superscript"/>
              </w:rPr>
              <w:footnoteReference w:id="2"/>
            </w:r>
            <w:r w:rsidRPr="00FD713A">
              <w:rPr>
                <w:color w:val="000000"/>
                <w:shd w:val="clear" w:color="auto" w:fill="FFFFFF"/>
              </w:rPr>
              <w:t xml:space="preserve"> 8 %). </w:t>
            </w:r>
          </w:p>
          <w:p w14:paraId="5AE3CF2C" w14:textId="2D3F581A" w:rsidR="00652795" w:rsidRPr="00DF4F0B" w:rsidRDefault="00652795"/>
        </w:tc>
      </w:tr>
    </w:tbl>
    <w:p w14:paraId="63EA96F0" w14:textId="77777777" w:rsidR="00363E63" w:rsidRDefault="00363E63" w:rsidP="00363E63">
      <w:pPr>
        <w:tabs>
          <w:tab w:val="left" w:pos="580"/>
        </w:tabs>
      </w:pPr>
    </w:p>
    <w:tbl>
      <w:tblPr>
        <w:tblW w:w="9639" w:type="dxa"/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964"/>
        <w:gridCol w:w="2693"/>
      </w:tblGrid>
      <w:tr w:rsidR="00363E63" w:rsidRPr="006F458E" w14:paraId="466699D7" w14:textId="77777777" w:rsidTr="128441AF">
        <w:trPr>
          <w:trHeight w:val="207"/>
        </w:trPr>
        <w:tc>
          <w:tcPr>
            <w:tcW w:w="694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9AD5E9D" w14:textId="0525113B" w:rsidR="00363E63" w:rsidRPr="00487AA6" w:rsidRDefault="00B26ABB" w:rsidP="00731B6F">
            <w:pPr>
              <w:jc w:val="left"/>
              <w:rPr>
                <w:b/>
                <w:bCs/>
              </w:rPr>
            </w:pPr>
            <w:r w:rsidRPr="00487AA6">
              <w:rPr>
                <w:b/>
                <w:bCs/>
              </w:rPr>
              <w:t>Povprečna bruto plača na zaposlenega, november 2023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B1381C7" w14:textId="77777777" w:rsidR="00363E63" w:rsidRPr="00487AA6" w:rsidRDefault="00363E63">
            <w:pPr>
              <w:rPr>
                <w:b/>
                <w:bCs/>
              </w:rPr>
            </w:pPr>
          </w:p>
        </w:tc>
      </w:tr>
      <w:tr w:rsidR="00363E63" w14:paraId="4FD0567B" w14:textId="77777777" w:rsidTr="128441AF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928B22E" w14:textId="794D729F" w:rsidR="00363E63" w:rsidRDefault="00D06065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E7EC058" wp14:editId="2B332683">
                  <wp:extent cx="3132000" cy="236880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36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9489030" w14:textId="3737F4BD" w:rsidR="00363E63" w:rsidRPr="00DF4F0B" w:rsidRDefault="005C6BA3" w:rsidP="00565D6F">
            <w:r w:rsidRPr="128441AF">
              <w:rPr>
                <w:b/>
                <w:bCs/>
              </w:rPr>
              <w:t>Medletna realna rast povprečne bruto plače je bila novembra (3,</w:t>
            </w:r>
            <w:r w:rsidR="00EB0F12" w:rsidRPr="128441AF">
              <w:rPr>
                <w:b/>
                <w:bCs/>
              </w:rPr>
              <w:t>1 </w:t>
            </w:r>
            <w:r w:rsidRPr="128441AF">
              <w:rPr>
                <w:b/>
                <w:bCs/>
              </w:rPr>
              <w:t xml:space="preserve">%) nekoliko višja kot </w:t>
            </w:r>
            <w:r w:rsidR="007553E8" w:rsidRPr="128441AF">
              <w:rPr>
                <w:b/>
                <w:bCs/>
              </w:rPr>
              <w:t xml:space="preserve">v </w:t>
            </w:r>
            <w:r w:rsidRPr="128441AF">
              <w:rPr>
                <w:b/>
                <w:bCs/>
              </w:rPr>
              <w:t>predhodn</w:t>
            </w:r>
            <w:r w:rsidR="007553E8" w:rsidRPr="128441AF">
              <w:rPr>
                <w:b/>
                <w:bCs/>
              </w:rPr>
              <w:t>ih</w:t>
            </w:r>
            <w:r w:rsidRPr="128441AF">
              <w:rPr>
                <w:b/>
                <w:bCs/>
              </w:rPr>
              <w:t xml:space="preserve"> mesec</w:t>
            </w:r>
            <w:r w:rsidR="007553E8" w:rsidRPr="128441AF">
              <w:rPr>
                <w:b/>
                <w:bCs/>
              </w:rPr>
              <w:t>ih</w:t>
            </w:r>
            <w:r w:rsidRPr="128441AF">
              <w:rPr>
                <w:b/>
                <w:bCs/>
              </w:rPr>
              <w:t xml:space="preserve"> zaradi višje rasti v zasebnem sektorju</w:t>
            </w:r>
            <w:r w:rsidR="00243DF1" w:rsidRPr="128441AF">
              <w:rPr>
                <w:b/>
                <w:bCs/>
              </w:rPr>
              <w:t xml:space="preserve"> (4,2 %).</w:t>
            </w:r>
            <w:r w:rsidR="007D151D" w:rsidRPr="128441AF">
              <w:rPr>
                <w:b/>
                <w:bCs/>
              </w:rPr>
              <w:t xml:space="preserve"> </w:t>
            </w:r>
            <w:r w:rsidR="00A17696">
              <w:t xml:space="preserve">Na medletno zvišanje </w:t>
            </w:r>
            <w:r w:rsidR="1C8E9E24">
              <w:t xml:space="preserve">realne </w:t>
            </w:r>
            <w:r w:rsidR="00A17696">
              <w:t>rasti plač so</w:t>
            </w:r>
            <w:r w:rsidR="00EE654E">
              <w:t>, ob nižji inflaciji,</w:t>
            </w:r>
            <w:r w:rsidR="00A17696">
              <w:t xml:space="preserve"> vplivala tudi izredna izplačila </w:t>
            </w:r>
            <w:r w:rsidR="009966E3">
              <w:t xml:space="preserve">v zasebnem sektorju </w:t>
            </w:r>
            <w:r w:rsidR="00A17696">
              <w:t>(13. plače in božičnice)</w:t>
            </w:r>
            <w:r w:rsidR="00565D6F">
              <w:t>, ki so bila višja kot novembra 202</w:t>
            </w:r>
            <w:r w:rsidR="00041C2E">
              <w:t>2</w:t>
            </w:r>
            <w:r w:rsidR="00A46115">
              <w:t>.</w:t>
            </w:r>
            <w:r w:rsidR="00041C2E">
              <w:t xml:space="preserve"> </w:t>
            </w:r>
            <w:r>
              <w:t xml:space="preserve">Najvišja rast je bila v gostinstvu, ki (poleg gradbeništva in drugih raznovrstnih poslovnih dejavnosti) spada med dejavnosti z največjim pomanjkanjem delovne sile. V javnem sektorju je bila 1-odstotna, kar je manj kot prejšnje mesece. Nižja rast je povezana z višjo lansko osnovo </w:t>
            </w:r>
            <w:r w:rsidR="288D1E58">
              <w:t>zaradi</w:t>
            </w:r>
            <w:r w:rsidR="002B26F9">
              <w:t xml:space="preserve"> </w:t>
            </w:r>
            <w:r w:rsidR="18D419CD">
              <w:t>dvig</w:t>
            </w:r>
            <w:r w:rsidR="1BB5F62A">
              <w:t>a</w:t>
            </w:r>
            <w:r w:rsidR="46A2CB93">
              <w:t xml:space="preserve"> plač</w:t>
            </w:r>
            <w:r>
              <w:t xml:space="preserve"> </w:t>
            </w:r>
            <w:r w:rsidR="00DD28E9">
              <w:t>o</w:t>
            </w:r>
            <w:r>
              <w:t>ktobra 2022. Nominalna medletna rast povprečne bruto plače je bila novembra nekoliko nižja kot v prejšnjih mesecih, in sicer 8,1-odstotna. V zasebnem sektorju je bila rast 9,3-odstotna, v javnem 5,9-odstotna. V prvih enajstih mesecih je bila medletna realna rast povprečne bruto plače 1,9-odstotna (v zasebnem sektorju 1,7</w:t>
            </w:r>
            <w:r w:rsidR="00EE6510" w:rsidRPr="128441AF">
              <w:rPr>
                <w:color w:val="000000" w:themeColor="text1"/>
              </w:rPr>
              <w:t> </w:t>
            </w:r>
            <w:r>
              <w:t>%, v javnem 2,3</w:t>
            </w:r>
            <w:r w:rsidR="00EE6510" w:rsidRPr="128441AF">
              <w:rPr>
                <w:color w:val="000000" w:themeColor="text1"/>
              </w:rPr>
              <w:t> </w:t>
            </w:r>
            <w:r>
              <w:t>%). Medletna nominalna rast v enakem obdobju pa je bila 9,8-odstotna (v zasebnem sektorju 9,6</w:t>
            </w:r>
            <w:r w:rsidR="00EE6510" w:rsidRPr="128441AF">
              <w:rPr>
                <w:color w:val="000000" w:themeColor="text1"/>
              </w:rPr>
              <w:t> </w:t>
            </w:r>
            <w:r>
              <w:t>%, v javnem 10,3</w:t>
            </w:r>
            <w:r w:rsidR="00EE6510" w:rsidRPr="128441AF">
              <w:rPr>
                <w:color w:val="000000" w:themeColor="text1"/>
              </w:rPr>
              <w:t> </w:t>
            </w:r>
            <w:r>
              <w:t>%).</w:t>
            </w:r>
            <w:r w:rsidRPr="128441AF">
              <w:rPr>
                <w:b/>
                <w:bCs/>
              </w:rPr>
              <w:t> </w:t>
            </w:r>
          </w:p>
        </w:tc>
      </w:tr>
    </w:tbl>
    <w:p w14:paraId="68FF6F02" w14:textId="77777777" w:rsidR="00363E63" w:rsidRDefault="00363E63" w:rsidP="001F51CD">
      <w:pPr>
        <w:tabs>
          <w:tab w:val="left" w:pos="580"/>
        </w:tabs>
      </w:pPr>
    </w:p>
    <w:p w14:paraId="2A528D0C" w14:textId="77777777" w:rsidR="00FE7254" w:rsidRDefault="00FE7254" w:rsidP="00FE7254"/>
    <w:p w14:paraId="3BF9DFB9" w14:textId="77777777" w:rsidR="00FE7254" w:rsidRPr="00FE7254" w:rsidRDefault="00FE7254" w:rsidP="00FE7254">
      <w:pPr>
        <w:sectPr w:rsidR="00FE7254" w:rsidRPr="00FE7254" w:rsidSect="00363E63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C08984A" w14:textId="0E8503D4" w:rsidR="002E69B6" w:rsidRPr="00887D7E" w:rsidRDefault="0095390E" w:rsidP="00C26C8D">
      <w:pPr>
        <w:tabs>
          <w:tab w:val="left" w:pos="580"/>
        </w:tabs>
      </w:pPr>
      <w:r w:rsidRPr="0095390E">
        <w:rPr>
          <w:noProof/>
        </w:rPr>
        <w:lastRenderedPageBreak/>
        <w:drawing>
          <wp:inline distT="0" distB="0" distL="0" distR="0" wp14:anchorId="2FA4B0D8" wp14:editId="57307D4B">
            <wp:extent cx="5941654" cy="9067800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90" cy="907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5"/>
      <w:footerReference w:type="default" r:id="rId1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59C4A" w14:textId="77777777" w:rsidR="009373E9" w:rsidRDefault="009373E9" w:rsidP="0063497B">
      <w:pPr>
        <w:spacing w:line="240" w:lineRule="auto"/>
      </w:pPr>
      <w:r>
        <w:separator/>
      </w:r>
    </w:p>
  </w:endnote>
  <w:endnote w:type="continuationSeparator" w:id="0">
    <w:p w14:paraId="6D719787" w14:textId="77777777" w:rsidR="009373E9" w:rsidRDefault="009373E9" w:rsidP="0063497B">
      <w:pPr>
        <w:spacing w:line="240" w:lineRule="auto"/>
      </w:pPr>
      <w:r>
        <w:continuationSeparator/>
      </w:r>
    </w:p>
  </w:endnote>
  <w:endnote w:type="continuationNotice" w:id="1">
    <w:p w14:paraId="56537AB4" w14:textId="77777777" w:rsidR="009373E9" w:rsidRDefault="009373E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F6A78" w14:textId="77777777" w:rsidR="0029405F" w:rsidRPr="00363E63" w:rsidRDefault="00120162" w:rsidP="00363E63">
    <w:pPr>
      <w:tabs>
        <w:tab w:val="right" w:pos="9638"/>
      </w:tabs>
      <w:jc w:val="left"/>
      <w:rPr>
        <w:b/>
        <w:sz w:val="18"/>
        <w:szCs w:val="18"/>
      </w:rPr>
    </w:pPr>
    <w:r w:rsidRPr="00120162">
      <w:rPr>
        <w:sz w:val="18"/>
        <w:szCs w:val="18"/>
      </w:rPr>
      <w:t xml:space="preserve">Dodatne informacije: </w:t>
    </w:r>
    <w:r w:rsidRPr="00120162">
      <w:rPr>
        <w:b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33BCF" w14:textId="77777777" w:rsidR="0029405F" w:rsidRPr="00363E63" w:rsidRDefault="00120162" w:rsidP="00363E63">
    <w:pPr>
      <w:tabs>
        <w:tab w:val="right" w:pos="9638"/>
      </w:tabs>
      <w:jc w:val="left"/>
      <w:rPr>
        <w:b/>
        <w:sz w:val="18"/>
        <w:szCs w:val="18"/>
      </w:rPr>
    </w:pPr>
    <w:r w:rsidRPr="00120162">
      <w:rPr>
        <w:sz w:val="18"/>
        <w:szCs w:val="18"/>
      </w:rPr>
      <w:t xml:space="preserve">Dodatne informacije: </w:t>
    </w:r>
    <w:r w:rsidRPr="00120162">
      <w:rPr>
        <w:b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 w:rsidRP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52A6" w14:textId="77777777" w:rsidR="00C26C8D" w:rsidRPr="00C26C8D" w:rsidRDefault="00C26C8D" w:rsidP="00C26C8D">
    <w:pPr>
      <w:tabs>
        <w:tab w:val="right" w:pos="9638"/>
      </w:tabs>
      <w:jc w:val="left"/>
      <w:rPr>
        <w:b/>
        <w:sz w:val="18"/>
        <w:szCs w:val="18"/>
      </w:rPr>
    </w:pPr>
    <w:r w:rsidRPr="00C26C8D">
      <w:rPr>
        <w:b/>
        <w:sz w:val="18"/>
        <w:szCs w:val="18"/>
      </w:rPr>
      <w:t xml:space="preserve">Za bralnike zaslona dostopna oblika tabel se nahaja na spletni strani UMAR, med prilogami ob aktualnih grafih tedna </w:t>
    </w:r>
    <w:r>
      <w:rPr>
        <w:sz w:val="18"/>
        <w:szCs w:val="18"/>
      </w:rPr>
      <w:br/>
    </w:r>
    <w:r w:rsidRPr="00C26C8D">
      <w:rPr>
        <w:sz w:val="18"/>
        <w:szCs w:val="18"/>
      </w:rPr>
      <w:t>(Aktualni podatki v Sloveniji).</w:t>
    </w:r>
  </w:p>
  <w:p w14:paraId="3F055BE8" w14:textId="77777777" w:rsidR="00C26C8D" w:rsidRPr="00C26C8D" w:rsidRDefault="00C26C8D" w:rsidP="00C26C8D">
    <w:pPr>
      <w:tabs>
        <w:tab w:val="right" w:pos="9638"/>
      </w:tabs>
      <w:jc w:val="left"/>
      <w:rPr>
        <w:b/>
        <w:sz w:val="18"/>
        <w:szCs w:val="18"/>
      </w:rPr>
    </w:pPr>
  </w:p>
  <w:p w14:paraId="4BA3B690" w14:textId="77777777" w:rsidR="00363E63" w:rsidRPr="00363E63" w:rsidRDefault="00C26C8D" w:rsidP="00C26C8D">
    <w:pPr>
      <w:tabs>
        <w:tab w:val="right" w:pos="9638"/>
      </w:tabs>
      <w:jc w:val="left"/>
      <w:rPr>
        <w:b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D2A69" w14:textId="77777777" w:rsidR="009373E9" w:rsidRDefault="009373E9" w:rsidP="0063497B">
      <w:pPr>
        <w:spacing w:line="240" w:lineRule="auto"/>
      </w:pPr>
      <w:r>
        <w:separator/>
      </w:r>
    </w:p>
  </w:footnote>
  <w:footnote w:type="continuationSeparator" w:id="0">
    <w:p w14:paraId="44427E55" w14:textId="77777777" w:rsidR="009373E9" w:rsidRDefault="009373E9" w:rsidP="0063497B">
      <w:pPr>
        <w:spacing w:line="240" w:lineRule="auto"/>
      </w:pPr>
      <w:r>
        <w:continuationSeparator/>
      </w:r>
    </w:p>
  </w:footnote>
  <w:footnote w:type="continuationNotice" w:id="1">
    <w:p w14:paraId="7240F976" w14:textId="77777777" w:rsidR="009373E9" w:rsidRDefault="009373E9">
      <w:pPr>
        <w:spacing w:line="240" w:lineRule="auto"/>
      </w:pPr>
    </w:p>
  </w:footnote>
  <w:footnote w:id="2">
    <w:p w14:paraId="5BDCE3FD" w14:textId="77777777" w:rsidR="00FD713A" w:rsidRPr="00D249FB" w:rsidRDefault="00FD713A" w:rsidP="00FD713A">
      <w:pPr>
        <w:pStyle w:val="Sprotnaopomba-besedilo"/>
        <w:rPr>
          <w:rFonts w:eastAsia="Myriad Pro" w:cs="Myriad Pro"/>
          <w:color w:val="000000" w:themeColor="text1"/>
          <w:szCs w:val="16"/>
        </w:rPr>
      </w:pPr>
      <w:r w:rsidRPr="00D249FB">
        <w:rPr>
          <w:rStyle w:val="Sprotnaopomba-sklic"/>
          <w:szCs w:val="16"/>
        </w:rPr>
        <w:footnoteRef/>
      </w:r>
      <w:r w:rsidRPr="00D249FB">
        <w:rPr>
          <w:szCs w:val="16"/>
        </w:rPr>
        <w:t xml:space="preserve"> </w:t>
      </w:r>
      <w:r w:rsidRPr="00267E87">
        <w:rPr>
          <w:szCs w:val="16"/>
        </w:rPr>
        <w:t xml:space="preserve">Dejavnosti standardne klasifikacije dejavnosti R, S in 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F29D7" w14:textId="225F3F2D" w:rsidR="0029405F" w:rsidRDefault="00652795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73BC4EC0" wp14:editId="1A261E8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Slika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</w:t>
    </w:r>
    <w:r w:rsidR="00B26ABB">
      <w:t>9</w:t>
    </w:r>
    <w:r>
      <w:t xml:space="preserve">. </w:t>
    </w:r>
    <w:r w:rsidR="00967E1A">
      <w:t>januar 2024</w:t>
    </w:r>
  </w:p>
  <w:p w14:paraId="21F4F1C7" w14:textId="77777777" w:rsidR="00652795" w:rsidRDefault="00652795" w:rsidP="00FE7254">
    <w:pPr>
      <w:jc w:val="right"/>
    </w:pPr>
  </w:p>
  <w:p w14:paraId="4CEC1C82" w14:textId="77777777" w:rsidR="00FE7254" w:rsidRDefault="00FE7254" w:rsidP="00FE7254">
    <w:pPr>
      <w:jc w:val="right"/>
    </w:pPr>
  </w:p>
  <w:p w14:paraId="190E906E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5FB38" w14:textId="77777777" w:rsidR="00363E63" w:rsidRPr="00C26C8D" w:rsidRDefault="00C26C8D" w:rsidP="00C26C8D">
    <w:pPr>
      <w:pStyle w:val="Glava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2217323">
    <w:abstractNumId w:val="0"/>
  </w:num>
  <w:num w:numId="2" w16cid:durableId="115682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E1A"/>
    <w:rsid w:val="00001002"/>
    <w:rsid w:val="00012954"/>
    <w:rsid w:val="00022350"/>
    <w:rsid w:val="0004028A"/>
    <w:rsid w:val="00041C2E"/>
    <w:rsid w:val="000448FB"/>
    <w:rsid w:val="00055A05"/>
    <w:rsid w:val="000703C7"/>
    <w:rsid w:val="00070B6E"/>
    <w:rsid w:val="000732E3"/>
    <w:rsid w:val="0007519B"/>
    <w:rsid w:val="00077F13"/>
    <w:rsid w:val="000A3C61"/>
    <w:rsid w:val="000A5A42"/>
    <w:rsid w:val="000A717D"/>
    <w:rsid w:val="000A7BDC"/>
    <w:rsid w:val="000C2502"/>
    <w:rsid w:val="000C6274"/>
    <w:rsid w:val="000D0D0E"/>
    <w:rsid w:val="00100DA9"/>
    <w:rsid w:val="00115E8D"/>
    <w:rsid w:val="00120162"/>
    <w:rsid w:val="00123A31"/>
    <w:rsid w:val="00123D52"/>
    <w:rsid w:val="0013209E"/>
    <w:rsid w:val="00133E20"/>
    <w:rsid w:val="0013771B"/>
    <w:rsid w:val="00144C0E"/>
    <w:rsid w:val="00170123"/>
    <w:rsid w:val="00171534"/>
    <w:rsid w:val="00173C6A"/>
    <w:rsid w:val="0018365D"/>
    <w:rsid w:val="0019138D"/>
    <w:rsid w:val="001A0C98"/>
    <w:rsid w:val="001B0330"/>
    <w:rsid w:val="001B6AE7"/>
    <w:rsid w:val="001C7E85"/>
    <w:rsid w:val="001D61BE"/>
    <w:rsid w:val="001D6793"/>
    <w:rsid w:val="001E3956"/>
    <w:rsid w:val="001E3B54"/>
    <w:rsid w:val="001E7780"/>
    <w:rsid w:val="001F0E36"/>
    <w:rsid w:val="001F51CD"/>
    <w:rsid w:val="001F7E7A"/>
    <w:rsid w:val="00202A70"/>
    <w:rsid w:val="002038D2"/>
    <w:rsid w:val="00205D1D"/>
    <w:rsid w:val="0022415F"/>
    <w:rsid w:val="002335DF"/>
    <w:rsid w:val="00243593"/>
    <w:rsid w:val="00243DF1"/>
    <w:rsid w:val="0025555E"/>
    <w:rsid w:val="00256456"/>
    <w:rsid w:val="0026419E"/>
    <w:rsid w:val="0026509A"/>
    <w:rsid w:val="00266105"/>
    <w:rsid w:val="00270D17"/>
    <w:rsid w:val="00285A4F"/>
    <w:rsid w:val="0029405F"/>
    <w:rsid w:val="00297E32"/>
    <w:rsid w:val="002A1FD9"/>
    <w:rsid w:val="002A7E1F"/>
    <w:rsid w:val="002B26F9"/>
    <w:rsid w:val="002B4319"/>
    <w:rsid w:val="002B4C3A"/>
    <w:rsid w:val="002B5361"/>
    <w:rsid w:val="002D0BE9"/>
    <w:rsid w:val="002D46EF"/>
    <w:rsid w:val="002E3352"/>
    <w:rsid w:val="002E69B6"/>
    <w:rsid w:val="002E6FAD"/>
    <w:rsid w:val="00303DBB"/>
    <w:rsid w:val="00306767"/>
    <w:rsid w:val="00310138"/>
    <w:rsid w:val="00312D09"/>
    <w:rsid w:val="00316D2D"/>
    <w:rsid w:val="00332820"/>
    <w:rsid w:val="0033769F"/>
    <w:rsid w:val="0036293B"/>
    <w:rsid w:val="00363E63"/>
    <w:rsid w:val="0036615F"/>
    <w:rsid w:val="003736D3"/>
    <w:rsid w:val="00390095"/>
    <w:rsid w:val="00393186"/>
    <w:rsid w:val="003A49D8"/>
    <w:rsid w:val="003B25D6"/>
    <w:rsid w:val="003B33D8"/>
    <w:rsid w:val="003B7428"/>
    <w:rsid w:val="003C614E"/>
    <w:rsid w:val="003E0C85"/>
    <w:rsid w:val="003E675D"/>
    <w:rsid w:val="003F0D6A"/>
    <w:rsid w:val="0040719E"/>
    <w:rsid w:val="00412D3E"/>
    <w:rsid w:val="00416AF7"/>
    <w:rsid w:val="00416FA0"/>
    <w:rsid w:val="00423432"/>
    <w:rsid w:val="00431EDD"/>
    <w:rsid w:val="004368FB"/>
    <w:rsid w:val="00441912"/>
    <w:rsid w:val="00452589"/>
    <w:rsid w:val="00452804"/>
    <w:rsid w:val="004528D2"/>
    <w:rsid w:val="00454A22"/>
    <w:rsid w:val="00464D01"/>
    <w:rsid w:val="004769CE"/>
    <w:rsid w:val="00477274"/>
    <w:rsid w:val="00487AA6"/>
    <w:rsid w:val="004970E5"/>
    <w:rsid w:val="004D0AB0"/>
    <w:rsid w:val="004D63EF"/>
    <w:rsid w:val="00532123"/>
    <w:rsid w:val="00532169"/>
    <w:rsid w:val="00534457"/>
    <w:rsid w:val="00545307"/>
    <w:rsid w:val="00546DBF"/>
    <w:rsid w:val="005544B3"/>
    <w:rsid w:val="00561C9A"/>
    <w:rsid w:val="00565D6F"/>
    <w:rsid w:val="005671E9"/>
    <w:rsid w:val="00571580"/>
    <w:rsid w:val="00572E31"/>
    <w:rsid w:val="00574162"/>
    <w:rsid w:val="00580780"/>
    <w:rsid w:val="00587125"/>
    <w:rsid w:val="00591A14"/>
    <w:rsid w:val="005960D2"/>
    <w:rsid w:val="005A282B"/>
    <w:rsid w:val="005A3357"/>
    <w:rsid w:val="005A38FD"/>
    <w:rsid w:val="005B45F1"/>
    <w:rsid w:val="005B5D40"/>
    <w:rsid w:val="005C1444"/>
    <w:rsid w:val="005C6BA3"/>
    <w:rsid w:val="005E6738"/>
    <w:rsid w:val="005F5C97"/>
    <w:rsid w:val="00610362"/>
    <w:rsid w:val="006146C4"/>
    <w:rsid w:val="006269CE"/>
    <w:rsid w:val="0063497B"/>
    <w:rsid w:val="00640EAD"/>
    <w:rsid w:val="00641E6C"/>
    <w:rsid w:val="00643853"/>
    <w:rsid w:val="00650921"/>
    <w:rsid w:val="00652795"/>
    <w:rsid w:val="00671853"/>
    <w:rsid w:val="0068341B"/>
    <w:rsid w:val="006875F1"/>
    <w:rsid w:val="006965FC"/>
    <w:rsid w:val="006A2432"/>
    <w:rsid w:val="006A4D79"/>
    <w:rsid w:val="006A6820"/>
    <w:rsid w:val="006B6BDF"/>
    <w:rsid w:val="006C2117"/>
    <w:rsid w:val="006C35E4"/>
    <w:rsid w:val="006C47C9"/>
    <w:rsid w:val="006E1C81"/>
    <w:rsid w:val="006F458E"/>
    <w:rsid w:val="007016EF"/>
    <w:rsid w:val="00711E40"/>
    <w:rsid w:val="00722F58"/>
    <w:rsid w:val="00731B6F"/>
    <w:rsid w:val="0074452D"/>
    <w:rsid w:val="0074466E"/>
    <w:rsid w:val="0074622D"/>
    <w:rsid w:val="007553E8"/>
    <w:rsid w:val="0079410F"/>
    <w:rsid w:val="007A0B59"/>
    <w:rsid w:val="007B015A"/>
    <w:rsid w:val="007B0FC7"/>
    <w:rsid w:val="007B1275"/>
    <w:rsid w:val="007B2601"/>
    <w:rsid w:val="007B293C"/>
    <w:rsid w:val="007B60CC"/>
    <w:rsid w:val="007B7110"/>
    <w:rsid w:val="007D0791"/>
    <w:rsid w:val="007D0B54"/>
    <w:rsid w:val="007D151D"/>
    <w:rsid w:val="007F1307"/>
    <w:rsid w:val="007F6567"/>
    <w:rsid w:val="008042E8"/>
    <w:rsid w:val="00812D81"/>
    <w:rsid w:val="00813F5F"/>
    <w:rsid w:val="008150EB"/>
    <w:rsid w:val="00841179"/>
    <w:rsid w:val="00853C7B"/>
    <w:rsid w:val="00854633"/>
    <w:rsid w:val="00860582"/>
    <w:rsid w:val="00874B2F"/>
    <w:rsid w:val="00887D7E"/>
    <w:rsid w:val="0089259B"/>
    <w:rsid w:val="008A0126"/>
    <w:rsid w:val="008A19E8"/>
    <w:rsid w:val="008A6417"/>
    <w:rsid w:val="008A6699"/>
    <w:rsid w:val="008C5215"/>
    <w:rsid w:val="009009BB"/>
    <w:rsid w:val="0090563B"/>
    <w:rsid w:val="00910265"/>
    <w:rsid w:val="009230AE"/>
    <w:rsid w:val="00927CF7"/>
    <w:rsid w:val="00933600"/>
    <w:rsid w:val="0093604B"/>
    <w:rsid w:val="009373E9"/>
    <w:rsid w:val="00943BCE"/>
    <w:rsid w:val="00946C4C"/>
    <w:rsid w:val="00950A5A"/>
    <w:rsid w:val="00952BC2"/>
    <w:rsid w:val="0095390E"/>
    <w:rsid w:val="00954B0D"/>
    <w:rsid w:val="00962696"/>
    <w:rsid w:val="009664CF"/>
    <w:rsid w:val="00967E1A"/>
    <w:rsid w:val="00976571"/>
    <w:rsid w:val="00976B78"/>
    <w:rsid w:val="00980A53"/>
    <w:rsid w:val="00981A97"/>
    <w:rsid w:val="00982090"/>
    <w:rsid w:val="00982C6A"/>
    <w:rsid w:val="00986F17"/>
    <w:rsid w:val="00987EA0"/>
    <w:rsid w:val="009918B9"/>
    <w:rsid w:val="00994055"/>
    <w:rsid w:val="0099527E"/>
    <w:rsid w:val="009966E3"/>
    <w:rsid w:val="009A1E12"/>
    <w:rsid w:val="009A4467"/>
    <w:rsid w:val="009B060D"/>
    <w:rsid w:val="009B7BE4"/>
    <w:rsid w:val="009C273D"/>
    <w:rsid w:val="009C4C45"/>
    <w:rsid w:val="009D311B"/>
    <w:rsid w:val="00A0270E"/>
    <w:rsid w:val="00A072AA"/>
    <w:rsid w:val="00A107AD"/>
    <w:rsid w:val="00A17696"/>
    <w:rsid w:val="00A35FCE"/>
    <w:rsid w:val="00A42839"/>
    <w:rsid w:val="00A45CA7"/>
    <w:rsid w:val="00A46115"/>
    <w:rsid w:val="00A52DE2"/>
    <w:rsid w:val="00A65FE8"/>
    <w:rsid w:val="00A67F69"/>
    <w:rsid w:val="00A7050D"/>
    <w:rsid w:val="00A8329F"/>
    <w:rsid w:val="00A852A9"/>
    <w:rsid w:val="00A91A39"/>
    <w:rsid w:val="00AA1F25"/>
    <w:rsid w:val="00AB0C65"/>
    <w:rsid w:val="00AC328B"/>
    <w:rsid w:val="00AC39EA"/>
    <w:rsid w:val="00AF3058"/>
    <w:rsid w:val="00B00E5E"/>
    <w:rsid w:val="00B07FB5"/>
    <w:rsid w:val="00B177F3"/>
    <w:rsid w:val="00B220A3"/>
    <w:rsid w:val="00B233C0"/>
    <w:rsid w:val="00B26ABB"/>
    <w:rsid w:val="00B43742"/>
    <w:rsid w:val="00B451B6"/>
    <w:rsid w:val="00B52F7E"/>
    <w:rsid w:val="00B54EAF"/>
    <w:rsid w:val="00B63686"/>
    <w:rsid w:val="00B65F8E"/>
    <w:rsid w:val="00B67DD1"/>
    <w:rsid w:val="00B70CB5"/>
    <w:rsid w:val="00B738F6"/>
    <w:rsid w:val="00B762BC"/>
    <w:rsid w:val="00B8300F"/>
    <w:rsid w:val="00B92E71"/>
    <w:rsid w:val="00B96B3A"/>
    <w:rsid w:val="00BA544E"/>
    <w:rsid w:val="00BA799D"/>
    <w:rsid w:val="00BB6DF6"/>
    <w:rsid w:val="00BD690A"/>
    <w:rsid w:val="00BD7482"/>
    <w:rsid w:val="00BF2574"/>
    <w:rsid w:val="00BF3427"/>
    <w:rsid w:val="00BF3E64"/>
    <w:rsid w:val="00C1060D"/>
    <w:rsid w:val="00C1283B"/>
    <w:rsid w:val="00C26C8D"/>
    <w:rsid w:val="00C3303D"/>
    <w:rsid w:val="00C61655"/>
    <w:rsid w:val="00C62C0F"/>
    <w:rsid w:val="00C63919"/>
    <w:rsid w:val="00C66ACA"/>
    <w:rsid w:val="00C76E10"/>
    <w:rsid w:val="00C8001F"/>
    <w:rsid w:val="00C80811"/>
    <w:rsid w:val="00C81F10"/>
    <w:rsid w:val="00C866E5"/>
    <w:rsid w:val="00C930BE"/>
    <w:rsid w:val="00CA03F8"/>
    <w:rsid w:val="00CA499C"/>
    <w:rsid w:val="00CF6407"/>
    <w:rsid w:val="00D04AD7"/>
    <w:rsid w:val="00D06065"/>
    <w:rsid w:val="00D077E9"/>
    <w:rsid w:val="00D11912"/>
    <w:rsid w:val="00D2298C"/>
    <w:rsid w:val="00D26223"/>
    <w:rsid w:val="00D302F6"/>
    <w:rsid w:val="00D30F5D"/>
    <w:rsid w:val="00D312B6"/>
    <w:rsid w:val="00D33959"/>
    <w:rsid w:val="00D4215C"/>
    <w:rsid w:val="00D61B2F"/>
    <w:rsid w:val="00D6302D"/>
    <w:rsid w:val="00D84714"/>
    <w:rsid w:val="00D8590D"/>
    <w:rsid w:val="00D867E6"/>
    <w:rsid w:val="00D87671"/>
    <w:rsid w:val="00D93243"/>
    <w:rsid w:val="00DB1C32"/>
    <w:rsid w:val="00DB21B6"/>
    <w:rsid w:val="00DD28E9"/>
    <w:rsid w:val="00DD3DEA"/>
    <w:rsid w:val="00DE2EA9"/>
    <w:rsid w:val="00DE4ACB"/>
    <w:rsid w:val="00DE72F6"/>
    <w:rsid w:val="00DF0047"/>
    <w:rsid w:val="00DF3707"/>
    <w:rsid w:val="00DF4F0B"/>
    <w:rsid w:val="00E001C5"/>
    <w:rsid w:val="00E02749"/>
    <w:rsid w:val="00E301F3"/>
    <w:rsid w:val="00E32868"/>
    <w:rsid w:val="00E33A8F"/>
    <w:rsid w:val="00E40901"/>
    <w:rsid w:val="00E7432B"/>
    <w:rsid w:val="00E7791D"/>
    <w:rsid w:val="00E817C7"/>
    <w:rsid w:val="00E97585"/>
    <w:rsid w:val="00EB0F12"/>
    <w:rsid w:val="00EB6732"/>
    <w:rsid w:val="00EC3F44"/>
    <w:rsid w:val="00EE00A0"/>
    <w:rsid w:val="00EE20D9"/>
    <w:rsid w:val="00EE6510"/>
    <w:rsid w:val="00EE654E"/>
    <w:rsid w:val="00EE7E6E"/>
    <w:rsid w:val="00EF6AB3"/>
    <w:rsid w:val="00F050FB"/>
    <w:rsid w:val="00F118C7"/>
    <w:rsid w:val="00F12089"/>
    <w:rsid w:val="00F1706D"/>
    <w:rsid w:val="00F27962"/>
    <w:rsid w:val="00F409C1"/>
    <w:rsid w:val="00F41E1A"/>
    <w:rsid w:val="00F42A4F"/>
    <w:rsid w:val="00F43F6C"/>
    <w:rsid w:val="00F47B15"/>
    <w:rsid w:val="00F545EF"/>
    <w:rsid w:val="00F57525"/>
    <w:rsid w:val="00F60167"/>
    <w:rsid w:val="00F616C3"/>
    <w:rsid w:val="00F65156"/>
    <w:rsid w:val="00F66E1B"/>
    <w:rsid w:val="00F67C24"/>
    <w:rsid w:val="00F80889"/>
    <w:rsid w:val="00F835FA"/>
    <w:rsid w:val="00F8517B"/>
    <w:rsid w:val="00F930F6"/>
    <w:rsid w:val="00FA45E3"/>
    <w:rsid w:val="00FA7D0C"/>
    <w:rsid w:val="00FB5533"/>
    <w:rsid w:val="00FC090A"/>
    <w:rsid w:val="00FC20AC"/>
    <w:rsid w:val="00FC2F09"/>
    <w:rsid w:val="00FC6C4D"/>
    <w:rsid w:val="00FD713A"/>
    <w:rsid w:val="00FE12B1"/>
    <w:rsid w:val="00FE4911"/>
    <w:rsid w:val="00FE7254"/>
    <w:rsid w:val="00FF7368"/>
    <w:rsid w:val="019A2EAF"/>
    <w:rsid w:val="02D63BDC"/>
    <w:rsid w:val="066610A9"/>
    <w:rsid w:val="069DEC52"/>
    <w:rsid w:val="09380534"/>
    <w:rsid w:val="0C9DBAD6"/>
    <w:rsid w:val="0D1F482E"/>
    <w:rsid w:val="0E0ADA74"/>
    <w:rsid w:val="0ECAF2A0"/>
    <w:rsid w:val="10607946"/>
    <w:rsid w:val="113FFD9B"/>
    <w:rsid w:val="1183E5AC"/>
    <w:rsid w:val="119A948F"/>
    <w:rsid w:val="128441AF"/>
    <w:rsid w:val="131125A9"/>
    <w:rsid w:val="131D5B25"/>
    <w:rsid w:val="14987FAA"/>
    <w:rsid w:val="15614F38"/>
    <w:rsid w:val="15D2BC65"/>
    <w:rsid w:val="1615625E"/>
    <w:rsid w:val="1723ECC5"/>
    <w:rsid w:val="18D419CD"/>
    <w:rsid w:val="19504D71"/>
    <w:rsid w:val="19A4C65E"/>
    <w:rsid w:val="19AE5E39"/>
    <w:rsid w:val="19D31788"/>
    <w:rsid w:val="1A7263A6"/>
    <w:rsid w:val="1B175662"/>
    <w:rsid w:val="1BB16CF3"/>
    <w:rsid w:val="1BB5F62A"/>
    <w:rsid w:val="1C8E9E24"/>
    <w:rsid w:val="1CA276A1"/>
    <w:rsid w:val="1E1532C4"/>
    <w:rsid w:val="1E91A538"/>
    <w:rsid w:val="1EA47EE1"/>
    <w:rsid w:val="21558460"/>
    <w:rsid w:val="226744A5"/>
    <w:rsid w:val="2462EA14"/>
    <w:rsid w:val="2537526E"/>
    <w:rsid w:val="254A0C8E"/>
    <w:rsid w:val="25A01613"/>
    <w:rsid w:val="25D8B235"/>
    <w:rsid w:val="26881BF4"/>
    <w:rsid w:val="26ABF6BD"/>
    <w:rsid w:val="2714DF5D"/>
    <w:rsid w:val="28605803"/>
    <w:rsid w:val="288D1E58"/>
    <w:rsid w:val="28F8BE31"/>
    <w:rsid w:val="299CF514"/>
    <w:rsid w:val="2C92B224"/>
    <w:rsid w:val="2D34E494"/>
    <w:rsid w:val="2E645E55"/>
    <w:rsid w:val="31786147"/>
    <w:rsid w:val="3526ADD6"/>
    <w:rsid w:val="366032F8"/>
    <w:rsid w:val="3667B9DD"/>
    <w:rsid w:val="3D0ED48A"/>
    <w:rsid w:val="3D41B016"/>
    <w:rsid w:val="3E52BFC2"/>
    <w:rsid w:val="401F5006"/>
    <w:rsid w:val="419E45DE"/>
    <w:rsid w:val="4344C9EC"/>
    <w:rsid w:val="43B97478"/>
    <w:rsid w:val="43E680E7"/>
    <w:rsid w:val="44135C49"/>
    <w:rsid w:val="4497908B"/>
    <w:rsid w:val="44B49C4B"/>
    <w:rsid w:val="455DF362"/>
    <w:rsid w:val="46A2CB93"/>
    <w:rsid w:val="46DCF7C7"/>
    <w:rsid w:val="4737B0CF"/>
    <w:rsid w:val="47EC1FD4"/>
    <w:rsid w:val="49A35378"/>
    <w:rsid w:val="49EEAA48"/>
    <w:rsid w:val="4A0A74EF"/>
    <w:rsid w:val="4B2A9CBD"/>
    <w:rsid w:val="4B814BA3"/>
    <w:rsid w:val="4BA5B776"/>
    <w:rsid w:val="5007DC9C"/>
    <w:rsid w:val="50A02349"/>
    <w:rsid w:val="51007177"/>
    <w:rsid w:val="51423125"/>
    <w:rsid w:val="52553769"/>
    <w:rsid w:val="5399BFCC"/>
    <w:rsid w:val="541B8BDA"/>
    <w:rsid w:val="571B7A04"/>
    <w:rsid w:val="580D4F56"/>
    <w:rsid w:val="5983206E"/>
    <w:rsid w:val="5A2AD0C3"/>
    <w:rsid w:val="5AF738E6"/>
    <w:rsid w:val="5BC46883"/>
    <w:rsid w:val="5D4401C4"/>
    <w:rsid w:val="5DA59A1B"/>
    <w:rsid w:val="5E2F3B4C"/>
    <w:rsid w:val="5F625BBA"/>
    <w:rsid w:val="5F9E637D"/>
    <w:rsid w:val="600A5B5F"/>
    <w:rsid w:val="64DDDEC6"/>
    <w:rsid w:val="65118374"/>
    <w:rsid w:val="6564C508"/>
    <w:rsid w:val="656CE464"/>
    <w:rsid w:val="66403BD1"/>
    <w:rsid w:val="6654CC7E"/>
    <w:rsid w:val="671DF0AD"/>
    <w:rsid w:val="69B7DD4C"/>
    <w:rsid w:val="6B1D466F"/>
    <w:rsid w:val="6C615863"/>
    <w:rsid w:val="6CA1BC69"/>
    <w:rsid w:val="6E4AD3F9"/>
    <w:rsid w:val="6E89AFD2"/>
    <w:rsid w:val="6EB5CE2B"/>
    <w:rsid w:val="6FA9800D"/>
    <w:rsid w:val="710E63F5"/>
    <w:rsid w:val="714669A2"/>
    <w:rsid w:val="7160CBF5"/>
    <w:rsid w:val="71798CC8"/>
    <w:rsid w:val="71FF166D"/>
    <w:rsid w:val="72F56BBC"/>
    <w:rsid w:val="755B34B0"/>
    <w:rsid w:val="75E153BD"/>
    <w:rsid w:val="76D02203"/>
    <w:rsid w:val="77806447"/>
    <w:rsid w:val="7805A347"/>
    <w:rsid w:val="78088593"/>
    <w:rsid w:val="7BC15C12"/>
    <w:rsid w:val="7C38A895"/>
    <w:rsid w:val="7C797509"/>
    <w:rsid w:val="7DB1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937A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vaden"/>
    <w:link w:val="UvodChar"/>
    <w:qFormat/>
    <w:rsid w:val="00E02749"/>
    <w:pPr>
      <w:spacing w:after="160"/>
    </w:pPr>
    <w:rPr>
      <w:b/>
    </w:rPr>
  </w:style>
  <w:style w:type="character" w:customStyle="1" w:styleId="UvodChar">
    <w:name w:val="Uvod Char"/>
    <w:basedOn w:val="Privzetapisavaodstavka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976571"/>
    <w:pPr>
      <w:spacing w:after="0" w:line="240" w:lineRule="auto"/>
    </w:pPr>
    <w:rPr>
      <w:rFonts w:ascii="Myriad Pro" w:hAnsi="Myriad Pro"/>
      <w:sz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A52DE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A52DE2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A52DE2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52DE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52DE2"/>
    <w:rPr>
      <w:rFonts w:ascii="Myriad Pro" w:hAnsi="Myriad Pro"/>
      <w:b/>
      <w:bCs/>
      <w:sz w:val="20"/>
      <w:szCs w:val="20"/>
    </w:rPr>
  </w:style>
  <w:style w:type="paragraph" w:customStyle="1" w:styleId="Naslov32">
    <w:name w:val="Naslov 32"/>
    <w:basedOn w:val="Navaden"/>
    <w:qFormat/>
    <w:rsid w:val="00416FA0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37ECB-4933-4AFD-BE4F-D1D473144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Links>
    <vt:vector size="12" baseType="variant">
      <vt:variant>
        <vt:i4>4915252</vt:i4>
      </vt:variant>
      <vt:variant>
        <vt:i4>6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  <vt:variant>
        <vt:i4>4915252</vt:i4>
      </vt:variant>
      <vt:variant>
        <vt:i4>0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2024-01-29T09:22:00Z</dcterms:created>
  <dcterms:modified xsi:type="dcterms:W3CDTF">2024-01-29T09:22:00Z</dcterms:modified>
</cp:coreProperties>
</file>