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60CA267F" w:rsidR="001D6793" w:rsidRDefault="00FA45E3" w:rsidP="001D6793">
      <w:pPr>
        <w:pStyle w:val="Naslov21"/>
      </w:pPr>
      <w:r>
        <w:t xml:space="preserve">od </w:t>
      </w:r>
      <w:r w:rsidR="00A814FE">
        <w:t>2</w:t>
      </w:r>
      <w:r w:rsidR="00FE2705">
        <w:t>7</w:t>
      </w:r>
      <w:r w:rsidR="00A54221">
        <w:t>.</w:t>
      </w:r>
      <w:r w:rsidR="009A2425">
        <w:t xml:space="preserve"> </w:t>
      </w:r>
      <w:r w:rsidR="00FE2705">
        <w:t xml:space="preserve">septembra </w:t>
      </w:r>
      <w:r w:rsidR="001D6793">
        <w:t xml:space="preserve">do </w:t>
      </w:r>
      <w:r w:rsidR="00FE2705">
        <w:t>1</w:t>
      </w:r>
      <w:r w:rsidR="001D6793">
        <w:t xml:space="preserve">. </w:t>
      </w:r>
      <w:r w:rsidR="00FE2705">
        <w:t>oktobra</w:t>
      </w:r>
      <w:r w:rsidR="001D6793">
        <w:t xml:space="preserve"> 20</w:t>
      </w:r>
      <w:r w:rsidR="009A2846">
        <w:t>21</w:t>
      </w:r>
    </w:p>
    <w:p w14:paraId="769FF3AE" w14:textId="77777777" w:rsidR="00ED0B28" w:rsidRPr="00AD1B45" w:rsidRDefault="00ED0B28"/>
    <w:p w14:paraId="48A7D9EE" w14:textId="77777777" w:rsidR="004F15EE" w:rsidRDefault="004F15EE" w:rsidP="00ED0B28">
      <w:pPr>
        <w:tabs>
          <w:tab w:val="left" w:pos="580"/>
        </w:tabs>
        <w:rPr>
          <w:rFonts w:cs="Arial"/>
        </w:rPr>
      </w:pPr>
    </w:p>
    <w:p w14:paraId="67B918DE" w14:textId="5C1737AC" w:rsidR="007A550D" w:rsidRDefault="00626D78" w:rsidP="00ED0B28">
      <w:pPr>
        <w:tabs>
          <w:tab w:val="left" w:pos="580"/>
        </w:tabs>
        <w:rPr>
          <w:rFonts w:eastAsia="Myriad Pro" w:cs="Myriad Pro"/>
        </w:rPr>
      </w:pPr>
      <w:r w:rsidRPr="73D53333">
        <w:rPr>
          <w:rStyle w:val="markedcontent"/>
          <w:rFonts w:cs="Arial"/>
        </w:rPr>
        <w:t xml:space="preserve">Medletna rast cen življenjskih potrebščin </w:t>
      </w:r>
      <w:r w:rsidRPr="73D53333">
        <w:rPr>
          <w:rFonts w:eastAsia="Myriad Pro" w:cs="Myriad Pro"/>
        </w:rPr>
        <w:t xml:space="preserve">se je septembra </w:t>
      </w:r>
      <w:r w:rsidR="00A02602" w:rsidRPr="73D53333">
        <w:rPr>
          <w:rFonts w:eastAsia="Myriad Pro" w:cs="Myriad Pro"/>
        </w:rPr>
        <w:t xml:space="preserve">še </w:t>
      </w:r>
      <w:r w:rsidRPr="73D53333">
        <w:rPr>
          <w:rFonts w:eastAsia="Myriad Pro" w:cs="Myriad Pro"/>
        </w:rPr>
        <w:t xml:space="preserve">nekoliko okrepila in </w:t>
      </w:r>
      <w:r w:rsidR="10A0A5C2" w:rsidRPr="73D53333">
        <w:rPr>
          <w:rFonts w:eastAsia="Myriad Pro" w:cs="Myriad Pro"/>
        </w:rPr>
        <w:t xml:space="preserve">znašala </w:t>
      </w:r>
      <w:r w:rsidRPr="73D53333">
        <w:rPr>
          <w:rFonts w:eastAsia="Myriad Pro" w:cs="Myriad Pro"/>
        </w:rPr>
        <w:t xml:space="preserve">2,4 %. K inflaciji so še naprej največ prispevale višje cene naftnih derivatov, postopno pa se krepijo tudi cene trajnega blaga in storitev. </w:t>
      </w:r>
      <w:r w:rsidR="007A550D" w:rsidRPr="73D53333">
        <w:rPr>
          <w:rFonts w:eastAsia="Myriad Pro" w:cs="Myriad Pro"/>
        </w:rPr>
        <w:t xml:space="preserve">V trgovini se je </w:t>
      </w:r>
      <w:r w:rsidR="00454F56" w:rsidRPr="73D53333">
        <w:rPr>
          <w:rFonts w:eastAsia="Myriad Pro" w:cs="Myriad Pro"/>
        </w:rPr>
        <w:t xml:space="preserve">prodaja </w:t>
      </w:r>
      <w:r w:rsidR="007A550D" w:rsidRPr="73D53333">
        <w:rPr>
          <w:rFonts w:eastAsia="Myriad Pro" w:cs="Myriad Pro"/>
        </w:rPr>
        <w:t xml:space="preserve">julija močno zmanjšala v vseh treh glavnih panogah, </w:t>
      </w:r>
      <w:r w:rsidR="003159B1" w:rsidRPr="73D53333">
        <w:rPr>
          <w:rFonts w:eastAsia="Myriad Pro" w:cs="Myriad Pro"/>
        </w:rPr>
        <w:t>a predhodni podatki za avgust ne kažejo nadaljevanja negativnih gibanj</w:t>
      </w:r>
      <w:r w:rsidR="007A550D" w:rsidRPr="73D53333">
        <w:rPr>
          <w:rFonts w:eastAsia="Myriad Pro" w:cs="Myriad Pro"/>
        </w:rPr>
        <w:t xml:space="preserve">. Manj ugodna gibanja so bila </w:t>
      </w:r>
      <w:r w:rsidR="003159B1" w:rsidRPr="73D53333">
        <w:rPr>
          <w:rFonts w:eastAsia="Myriad Pro" w:cs="Myriad Pro"/>
        </w:rPr>
        <w:t xml:space="preserve">sredi poletja </w:t>
      </w:r>
      <w:r w:rsidR="007A550D" w:rsidRPr="73D53333">
        <w:rPr>
          <w:rFonts w:eastAsia="Myriad Pro" w:cs="Myriad Pro"/>
        </w:rPr>
        <w:t>zabeležena tudi v tržnih storitvah, kjer se je opazna rast</w:t>
      </w:r>
      <w:r w:rsidR="001A7B5F" w:rsidRPr="73D53333">
        <w:rPr>
          <w:rFonts w:eastAsia="Myriad Pro" w:cs="Myriad Pro"/>
        </w:rPr>
        <w:t xml:space="preserve"> nadaljevala le</w:t>
      </w:r>
      <w:r w:rsidR="007A550D" w:rsidRPr="73D53333">
        <w:rPr>
          <w:rFonts w:eastAsia="Myriad Pro" w:cs="Myriad Pro"/>
        </w:rPr>
        <w:t xml:space="preserve"> v storitvah, povezanih s turizmom. </w:t>
      </w:r>
    </w:p>
    <w:p w14:paraId="33AE9F3B" w14:textId="4D1F6A15" w:rsidR="007A550D" w:rsidRDefault="007A550D" w:rsidP="00ED0B28">
      <w:pPr>
        <w:tabs>
          <w:tab w:val="left" w:pos="580"/>
        </w:tabs>
        <w:rPr>
          <w:rFonts w:eastAsia="Myriad Pro" w:cs="Myriad Pro"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814FE" w:rsidRPr="007A0B59" w14:paraId="517AD82A" w14:textId="77777777" w:rsidTr="73D5333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F68F4CA" w14:textId="7B350EC9" w:rsidR="00A814FE" w:rsidRPr="007A0B59" w:rsidRDefault="00FE2705" w:rsidP="00A814FE">
            <w:pPr>
              <w:pStyle w:val="Naslov31"/>
              <w:jc w:val="left"/>
            </w:pPr>
            <w:r w:rsidRPr="006E6F35">
              <w:t>Cene življenjskih potrebščin,</w:t>
            </w:r>
            <w:r w:rsidR="00A814FE">
              <w:t xml:space="preserve"> september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883C073" w14:textId="77777777" w:rsidR="00A814FE" w:rsidRPr="007A0B59" w:rsidRDefault="00A814FE" w:rsidP="00A814FE">
            <w:pPr>
              <w:pStyle w:val="Naslov31"/>
            </w:pPr>
          </w:p>
        </w:tc>
      </w:tr>
      <w:tr w:rsidR="002B647F" w:rsidRPr="00DF4F0B" w14:paraId="45AEC11B" w14:textId="77777777" w:rsidTr="73D5333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0C39BAC" w14:textId="3DEF154C" w:rsidR="002B647F" w:rsidRDefault="00005F89" w:rsidP="00362D97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092A556" wp14:editId="1810DED3">
                  <wp:extent cx="3092400" cy="2530800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B37FC37" w14:textId="53C12118" w:rsidR="002B647F" w:rsidRDefault="18CBE975" w:rsidP="55A1A2BA">
            <w:pPr>
              <w:tabs>
                <w:tab w:val="left" w:pos="580"/>
              </w:tabs>
              <w:rPr>
                <w:rFonts w:eastAsia="Myriad Pro" w:cs="Myriad Pro"/>
                <w:lang w:val="sl"/>
              </w:rPr>
            </w:pPr>
            <w:r w:rsidRPr="73D53333">
              <w:rPr>
                <w:rFonts w:eastAsia="Myriad Pro" w:cs="Myriad Pro"/>
                <w:b/>
                <w:bCs/>
                <w:lang w:val="sl"/>
              </w:rPr>
              <w:t>Medletna rast cen življenjskih potrebščin se</w:t>
            </w:r>
            <w:r w:rsidR="2D167115" w:rsidRPr="73D53333">
              <w:rPr>
                <w:rFonts w:eastAsia="Myriad Pro" w:cs="Myriad Pro"/>
                <w:b/>
                <w:bCs/>
                <w:lang w:val="sl"/>
              </w:rPr>
              <w:t xml:space="preserve"> zadnje mesece pod vplivom</w:t>
            </w:r>
            <w:r w:rsidR="6823D076" w:rsidRPr="73D53333">
              <w:rPr>
                <w:rFonts w:eastAsia="Myriad Pro" w:cs="Myriad Pro"/>
                <w:b/>
                <w:bCs/>
                <w:lang w:val="sl"/>
              </w:rPr>
              <w:t xml:space="preserve"> </w:t>
            </w:r>
            <w:r w:rsidR="2EAD1C56" w:rsidRPr="73D53333">
              <w:rPr>
                <w:rFonts w:eastAsia="Myriad Pro" w:cs="Myriad Pro"/>
                <w:b/>
                <w:bCs/>
                <w:lang w:val="sl"/>
              </w:rPr>
              <w:t>visoke rasti cen</w:t>
            </w:r>
            <w:r w:rsidR="30B80901" w:rsidRPr="73D53333">
              <w:rPr>
                <w:rFonts w:eastAsia="Myriad Pro" w:cs="Myriad Pro"/>
                <w:b/>
                <w:bCs/>
                <w:lang w:val="sl"/>
              </w:rPr>
              <w:t xml:space="preserve"> </w:t>
            </w:r>
            <w:r w:rsidR="2EAD1C56" w:rsidRPr="73D53333">
              <w:rPr>
                <w:rFonts w:eastAsia="Myriad Pro" w:cs="Myriad Pro"/>
                <w:b/>
                <w:bCs/>
                <w:lang w:val="sl"/>
              </w:rPr>
              <w:t xml:space="preserve"> </w:t>
            </w:r>
            <w:r w:rsidR="0CFC9243" w:rsidRPr="73D53333">
              <w:rPr>
                <w:rFonts w:eastAsia="Myriad Pro" w:cs="Myriad Pro"/>
                <w:b/>
                <w:bCs/>
                <w:lang w:val="sl"/>
              </w:rPr>
              <w:t>surovin</w:t>
            </w:r>
            <w:r w:rsidR="2EAD1C56" w:rsidRPr="73D53333">
              <w:rPr>
                <w:rFonts w:eastAsia="Myriad Pro" w:cs="Myriad Pro"/>
                <w:b/>
                <w:bCs/>
                <w:lang w:val="sl"/>
              </w:rPr>
              <w:t xml:space="preserve"> in </w:t>
            </w:r>
            <w:r w:rsidR="67326627" w:rsidRPr="73D53333">
              <w:rPr>
                <w:rFonts w:eastAsia="Myriad Pro" w:cs="Myriad Pro"/>
                <w:b/>
                <w:bCs/>
                <w:lang w:val="sl"/>
              </w:rPr>
              <w:t>okrepljen</w:t>
            </w:r>
            <w:r w:rsidR="0CFC9243" w:rsidRPr="73D53333">
              <w:rPr>
                <w:rFonts w:eastAsia="Myriad Pro" w:cs="Myriad Pro"/>
                <w:b/>
                <w:bCs/>
                <w:lang w:val="sl"/>
              </w:rPr>
              <w:t>e</w:t>
            </w:r>
            <w:r w:rsidR="67326627" w:rsidRPr="73D53333">
              <w:rPr>
                <w:rFonts w:eastAsia="Myriad Pro" w:cs="Myriad Pro"/>
                <w:b/>
                <w:bCs/>
                <w:lang w:val="sl"/>
              </w:rPr>
              <w:t xml:space="preserve"> rasti </w:t>
            </w:r>
            <w:r w:rsidR="0CFC9243" w:rsidRPr="73D53333">
              <w:rPr>
                <w:rFonts w:eastAsia="Myriad Pro" w:cs="Myriad Pro"/>
                <w:b/>
                <w:bCs/>
                <w:lang w:val="sl"/>
              </w:rPr>
              <w:t xml:space="preserve">cen s turizmom povezanih storitev </w:t>
            </w:r>
            <w:r w:rsidR="4824C2DD" w:rsidRPr="73D53333">
              <w:rPr>
                <w:rFonts w:eastAsia="Myriad Pro" w:cs="Myriad Pro"/>
                <w:b/>
                <w:bCs/>
                <w:lang w:val="sl"/>
              </w:rPr>
              <w:t>postopno krepi,</w:t>
            </w:r>
            <w:r w:rsidRPr="73D53333">
              <w:rPr>
                <w:rFonts w:eastAsia="Myriad Pro" w:cs="Myriad Pro"/>
                <w:b/>
                <w:bCs/>
                <w:lang w:val="sl"/>
              </w:rPr>
              <w:t xml:space="preserve"> septembra </w:t>
            </w:r>
            <w:r w:rsidR="4824C2DD" w:rsidRPr="73D53333">
              <w:rPr>
                <w:rFonts w:eastAsia="Myriad Pro" w:cs="Myriad Pro"/>
                <w:b/>
                <w:bCs/>
                <w:lang w:val="sl"/>
              </w:rPr>
              <w:t xml:space="preserve">je </w:t>
            </w:r>
            <w:r w:rsidR="1BCFBA33" w:rsidRPr="73D53333">
              <w:rPr>
                <w:rFonts w:eastAsia="Myriad Pro" w:cs="Myriad Pro"/>
                <w:b/>
                <w:bCs/>
                <w:lang w:val="sl"/>
              </w:rPr>
              <w:t xml:space="preserve">znašala </w:t>
            </w:r>
            <w:r w:rsidRPr="73D53333">
              <w:rPr>
                <w:rFonts w:eastAsia="Myriad Pro" w:cs="Myriad Pro"/>
                <w:b/>
                <w:bCs/>
                <w:lang w:val="sl"/>
              </w:rPr>
              <w:t>2,4</w:t>
            </w:r>
            <w:r w:rsidR="7D6526DA" w:rsidRPr="73D53333">
              <w:rPr>
                <w:rFonts w:eastAsia="Myriad Pro" w:cs="Myriad Pro"/>
                <w:b/>
                <w:bCs/>
                <w:lang w:val="sl"/>
              </w:rPr>
              <w:t> </w:t>
            </w:r>
            <w:r w:rsidRPr="73D53333">
              <w:rPr>
                <w:rFonts w:eastAsia="Myriad Pro" w:cs="Myriad Pro"/>
                <w:b/>
                <w:bCs/>
                <w:lang w:val="sl"/>
              </w:rPr>
              <w:t xml:space="preserve">%. </w:t>
            </w:r>
            <w:r w:rsidRPr="73D53333">
              <w:rPr>
                <w:rFonts w:eastAsiaTheme="minorEastAsia"/>
                <w:lang w:val="sl"/>
              </w:rPr>
              <w:t xml:space="preserve">Polovico rasti so prispevale višje cene naftnih derivatov, ki so </w:t>
            </w:r>
            <w:r w:rsidR="4DE5CF17" w:rsidRPr="73D53333">
              <w:rPr>
                <w:rFonts w:eastAsiaTheme="minorEastAsia"/>
                <w:lang w:val="sl"/>
              </w:rPr>
              <w:t>bi</w:t>
            </w:r>
            <w:r w:rsidR="35218426" w:rsidRPr="73D53333">
              <w:rPr>
                <w:rFonts w:eastAsiaTheme="minorEastAsia"/>
                <w:lang w:val="sl"/>
              </w:rPr>
              <w:t xml:space="preserve">le </w:t>
            </w:r>
            <w:r w:rsidRPr="73D53333">
              <w:rPr>
                <w:rFonts w:eastAsiaTheme="minorEastAsia"/>
                <w:lang w:val="sl"/>
              </w:rPr>
              <w:t xml:space="preserve">medletno </w:t>
            </w:r>
            <w:r w:rsidR="4DE5CF17" w:rsidRPr="73D53333">
              <w:rPr>
                <w:rFonts w:eastAsiaTheme="minorEastAsia"/>
                <w:lang w:val="sl"/>
              </w:rPr>
              <w:t xml:space="preserve">višje </w:t>
            </w:r>
            <w:r w:rsidRPr="73D53333">
              <w:rPr>
                <w:rFonts w:eastAsiaTheme="minorEastAsia"/>
                <w:lang w:val="sl"/>
              </w:rPr>
              <w:t xml:space="preserve">že za skoraj </w:t>
            </w:r>
            <w:r w:rsidR="7D6526DA" w:rsidRPr="73D53333">
              <w:rPr>
                <w:rFonts w:eastAsiaTheme="minorEastAsia"/>
                <w:lang w:val="sl"/>
              </w:rPr>
              <w:t>30 </w:t>
            </w:r>
            <w:r w:rsidRPr="73D53333">
              <w:rPr>
                <w:rFonts w:eastAsiaTheme="minorEastAsia"/>
                <w:lang w:val="sl"/>
              </w:rPr>
              <w:t>%. Še naprej se</w:t>
            </w:r>
            <w:r w:rsidR="0CFC9243" w:rsidRPr="73D53333">
              <w:rPr>
                <w:rFonts w:eastAsiaTheme="minorEastAsia"/>
                <w:lang w:val="sl"/>
              </w:rPr>
              <w:t>,</w:t>
            </w:r>
            <w:r w:rsidRPr="73D53333">
              <w:rPr>
                <w:rFonts w:eastAsiaTheme="minorEastAsia"/>
                <w:lang w:val="sl"/>
              </w:rPr>
              <w:t xml:space="preserve"> </w:t>
            </w:r>
            <w:r w:rsidR="61827C04" w:rsidRPr="73D53333">
              <w:rPr>
                <w:rFonts w:eastAsiaTheme="minorEastAsia"/>
                <w:lang w:val="sl"/>
              </w:rPr>
              <w:t>pod vplivom</w:t>
            </w:r>
            <w:r w:rsidR="0CFC9243" w:rsidRPr="73D53333">
              <w:rPr>
                <w:rFonts w:eastAsiaTheme="minorEastAsia"/>
                <w:lang w:val="sl"/>
              </w:rPr>
              <w:t xml:space="preserve"> rasti cen surovin in ozkih grl v dobavnih verigah</w:t>
            </w:r>
            <w:r w:rsidR="6392D393" w:rsidRPr="73D53333">
              <w:rPr>
                <w:rFonts w:eastAsiaTheme="minorEastAsia"/>
                <w:lang w:val="sl"/>
              </w:rPr>
              <w:t>,</w:t>
            </w:r>
            <w:r w:rsidR="0CFC9243" w:rsidRPr="73D53333">
              <w:rPr>
                <w:rFonts w:eastAsiaTheme="minorEastAsia"/>
                <w:lang w:val="sl"/>
              </w:rPr>
              <w:t xml:space="preserve"> </w:t>
            </w:r>
            <w:r w:rsidRPr="73D53333">
              <w:rPr>
                <w:rFonts w:eastAsiaTheme="minorEastAsia"/>
                <w:lang w:val="sl"/>
              </w:rPr>
              <w:t>postopoma krepi</w:t>
            </w:r>
            <w:r w:rsidR="4DE5CF17" w:rsidRPr="73D53333">
              <w:rPr>
                <w:rFonts w:eastAsiaTheme="minorEastAsia"/>
                <w:lang w:val="sl"/>
              </w:rPr>
              <w:t xml:space="preserve"> medletna</w:t>
            </w:r>
            <w:r w:rsidRPr="73D53333">
              <w:rPr>
                <w:rFonts w:eastAsiaTheme="minorEastAsia"/>
                <w:lang w:val="sl"/>
              </w:rPr>
              <w:t xml:space="preserve"> rast cen trajnega blaga, ki je bila z 2,</w:t>
            </w:r>
            <w:r w:rsidR="7D6526DA" w:rsidRPr="73D53333">
              <w:rPr>
                <w:rFonts w:eastAsiaTheme="minorEastAsia"/>
                <w:lang w:val="sl"/>
              </w:rPr>
              <w:t>9 </w:t>
            </w:r>
            <w:r w:rsidRPr="73D53333">
              <w:rPr>
                <w:rFonts w:eastAsiaTheme="minorEastAsia"/>
                <w:lang w:val="sl"/>
              </w:rPr>
              <w:t>% najvišja v zadnjih desetih letih. Cene poltrajnega blaga zaradi drugačnih sezonskih gibanj v skupini obleke in obutve nihajo in so bile po rasti v zadnjih petih mesecih tokrat medletno nižje za 0,</w:t>
            </w:r>
            <w:r w:rsidR="7D6526DA" w:rsidRPr="73D53333">
              <w:rPr>
                <w:rFonts w:eastAsiaTheme="minorEastAsia"/>
                <w:lang w:val="sl"/>
              </w:rPr>
              <w:t>6 </w:t>
            </w:r>
            <w:r w:rsidRPr="73D53333">
              <w:rPr>
                <w:rFonts w:eastAsiaTheme="minorEastAsia"/>
                <w:lang w:val="sl"/>
              </w:rPr>
              <w:t>%.</w:t>
            </w:r>
            <w:r w:rsidR="412C274D" w:rsidRPr="73D53333">
              <w:rPr>
                <w:rFonts w:eastAsiaTheme="minorEastAsia"/>
                <w:lang w:val="sl"/>
              </w:rPr>
              <w:t xml:space="preserve"> Še naprej se postopoma krepi </w:t>
            </w:r>
            <w:r w:rsidR="37A20DE0" w:rsidRPr="73D53333">
              <w:rPr>
                <w:rFonts w:eastAsiaTheme="minorEastAsia"/>
                <w:lang w:val="sl"/>
              </w:rPr>
              <w:t xml:space="preserve">tudi </w:t>
            </w:r>
            <w:r w:rsidR="412C274D" w:rsidRPr="73D53333">
              <w:rPr>
                <w:rFonts w:eastAsiaTheme="minorEastAsia"/>
                <w:lang w:val="sl"/>
              </w:rPr>
              <w:t>rast cen storitev (medletno 1,2 %), kar je tudi posledica višje medletne rasti cen v skupini restavracije in hoteli (5,2 %), na kar po naši oceni vpliva tudi povečano povpraševanje zaradi koriščenj</w:t>
            </w:r>
            <w:r w:rsidR="1A463AB0" w:rsidRPr="73D53333">
              <w:rPr>
                <w:rFonts w:eastAsiaTheme="minorEastAsia"/>
                <w:lang w:val="sl"/>
              </w:rPr>
              <w:t>a</w:t>
            </w:r>
            <w:r w:rsidR="412C274D" w:rsidRPr="73D53333">
              <w:rPr>
                <w:rFonts w:eastAsiaTheme="minorEastAsia"/>
                <w:lang w:val="sl"/>
              </w:rPr>
              <w:t xml:space="preserve"> turističnih bonov in visoka rast </w:t>
            </w:r>
            <w:r w:rsidR="1F327FD9" w:rsidRPr="73D53333">
              <w:rPr>
                <w:rFonts w:eastAsiaTheme="minorEastAsia"/>
                <w:lang w:val="sl"/>
              </w:rPr>
              <w:t xml:space="preserve">števila </w:t>
            </w:r>
            <w:r w:rsidR="412C274D" w:rsidRPr="73D53333">
              <w:rPr>
                <w:rFonts w:eastAsiaTheme="minorEastAsia"/>
                <w:lang w:val="sl"/>
              </w:rPr>
              <w:t>prenočitev tujih turistov</w:t>
            </w:r>
            <w:r w:rsidRPr="73D53333">
              <w:rPr>
                <w:rFonts w:eastAsiaTheme="minorEastAsia"/>
                <w:lang w:val="sl"/>
              </w:rPr>
              <w:t xml:space="preserve">. Cene hrane </w:t>
            </w:r>
            <w:r w:rsidR="0F0AD5D1" w:rsidRPr="73D53333">
              <w:rPr>
                <w:rFonts w:eastAsiaTheme="minorEastAsia"/>
                <w:lang w:val="sl"/>
              </w:rPr>
              <w:t>za primerljivo lansko ravnjo še zaostajajo</w:t>
            </w:r>
            <w:r w:rsidR="0B8EF4F7" w:rsidRPr="73D53333">
              <w:rPr>
                <w:rFonts w:eastAsiaTheme="minorEastAsia"/>
                <w:lang w:val="sl"/>
              </w:rPr>
              <w:t>, a iz meseca v mesec manj</w:t>
            </w:r>
            <w:r w:rsidRPr="73D53333">
              <w:rPr>
                <w:rFonts w:eastAsiaTheme="minorEastAsia"/>
                <w:lang w:val="sl"/>
              </w:rPr>
              <w:t>.</w:t>
            </w:r>
          </w:p>
          <w:p w14:paraId="4DD37EA8" w14:textId="77777777" w:rsidR="002B647F" w:rsidRPr="00DF4F0B" w:rsidRDefault="002B647F" w:rsidP="00362D97">
            <w:pPr>
              <w:rPr>
                <w:rStyle w:val="normaltextrun"/>
                <w:b/>
                <w:bCs/>
                <w:color w:val="000000" w:themeColor="text1"/>
              </w:rPr>
            </w:pPr>
          </w:p>
        </w:tc>
      </w:tr>
    </w:tbl>
    <w:p w14:paraId="06CAF187" w14:textId="0B49EE01" w:rsidR="0028450E" w:rsidRDefault="0028450E" w:rsidP="00ED0B28">
      <w:pPr>
        <w:tabs>
          <w:tab w:val="left" w:pos="580"/>
        </w:tabs>
        <w:rPr>
          <w:rFonts w:eastAsia="Myriad Pro" w:cs="Myriad Pro"/>
        </w:rPr>
      </w:pPr>
    </w:p>
    <w:p w14:paraId="2348EC49" w14:textId="77777777" w:rsidR="00005F89" w:rsidRDefault="00005F89" w:rsidP="00ED0B28">
      <w:pPr>
        <w:tabs>
          <w:tab w:val="left" w:pos="580"/>
        </w:tabs>
        <w:rPr>
          <w:rFonts w:eastAsia="Myriad Pro" w:cs="Myriad Pro"/>
        </w:rPr>
      </w:pPr>
    </w:p>
    <w:p w14:paraId="7EC2F54D" w14:textId="77777777" w:rsidR="002B647F" w:rsidRDefault="002B647F" w:rsidP="00ED0B28">
      <w:pPr>
        <w:tabs>
          <w:tab w:val="left" w:pos="580"/>
        </w:tabs>
        <w:rPr>
          <w:rFonts w:eastAsia="Myriad Pro" w:cs="Myriad Pro"/>
        </w:rPr>
      </w:pPr>
    </w:p>
    <w:p w14:paraId="4BC854C5" w14:textId="77777777" w:rsidR="002B647F" w:rsidRDefault="002B647F" w:rsidP="00ED0B28">
      <w:pPr>
        <w:tabs>
          <w:tab w:val="left" w:pos="580"/>
        </w:tabs>
        <w:rPr>
          <w:rFonts w:eastAsia="Myriad Pro" w:cs="Myriad Pro"/>
        </w:rPr>
      </w:pPr>
    </w:p>
    <w:p w14:paraId="29515340" w14:textId="77777777" w:rsidR="007D2361" w:rsidRPr="007D2361" w:rsidRDefault="007D2361" w:rsidP="007D2361">
      <w:pPr>
        <w:sectPr w:rsidR="007D2361" w:rsidRPr="007D2361" w:rsidSect="00187E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814FE" w:rsidRPr="007A0B59" w14:paraId="0658660D" w14:textId="77777777" w:rsidTr="5A85ACE7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4EFDDBC" w14:textId="4DE436A3" w:rsidR="00A814FE" w:rsidRPr="007A0B59" w:rsidRDefault="00FE2705" w:rsidP="00A814FE">
            <w:pPr>
              <w:pStyle w:val="Naslov31"/>
              <w:jc w:val="left"/>
            </w:pPr>
            <w:r>
              <w:lastRenderedPageBreak/>
              <w:t>Trgovina</w:t>
            </w:r>
            <w:r w:rsidR="00A814FE" w:rsidRPr="00F6635B">
              <w:t xml:space="preserve">, </w:t>
            </w:r>
            <w:r>
              <w:t>julij</w:t>
            </w:r>
            <w:r w:rsidR="00A814FE">
              <w:t xml:space="preserve"> </w:t>
            </w:r>
            <w:r w:rsidR="00A814FE" w:rsidRPr="00F6635B">
              <w:t>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11A3B0F" w14:textId="77777777" w:rsidR="00A814FE" w:rsidRPr="007A0B59" w:rsidRDefault="00A814FE" w:rsidP="00A814FE">
            <w:pPr>
              <w:pStyle w:val="Naslov31"/>
            </w:pPr>
          </w:p>
        </w:tc>
      </w:tr>
      <w:tr w:rsidR="00A814FE" w:rsidRPr="00DF4F0B" w14:paraId="3690E18F" w14:textId="77777777" w:rsidTr="5A85ACE7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84FABA9" w14:textId="66389F5C" w:rsidR="00A814FE" w:rsidRDefault="00005F89" w:rsidP="00362D97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0D7B2DA0" wp14:editId="25466870">
                  <wp:extent cx="3092400" cy="2530800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A248863" w14:textId="604A3948" w:rsidR="00A814FE" w:rsidRPr="00DF4F0B" w:rsidRDefault="09C04B28" w:rsidP="00E527A0">
            <w:pPr>
              <w:rPr>
                <w:rStyle w:val="normaltextrun"/>
                <w:b/>
                <w:bCs/>
                <w:color w:val="000000" w:themeColor="text1"/>
              </w:rPr>
            </w:pP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>Prodaja v trgovini se je julija močn</w:t>
            </w:r>
            <w:r w:rsidR="43744D91">
              <w:rPr>
                <w:rStyle w:val="normaltextrun"/>
                <w:b/>
                <w:bCs/>
                <w:color w:val="000000"/>
                <w:shd w:val="clear" w:color="auto" w:fill="FFFFFF"/>
              </w:rPr>
              <w:t>o</w:t>
            </w:r>
            <w:r w:rsidR="592C5187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>zmanjšala v vseh treh glavnih panogah; po predhodnih podatkih pa se je avgusta povečala.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Najbolj je upadel prihodek v </w:t>
            </w:r>
            <w:r w:rsidRPr="5A85ACE7"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trgovini na debelo, </w:t>
            </w:r>
            <w:r w:rsidRPr="55A1A2BA">
              <w:rPr>
                <w:rStyle w:val="normaltextrun"/>
                <w:color w:val="000000"/>
                <w:shd w:val="clear" w:color="auto" w:fill="FFFFFF"/>
              </w:rPr>
              <w:t xml:space="preserve">kjer se je po močni okrepitvi v prvem četrtletju znižal četrti mesec zapored. Nižja je bila tudi prodaja v </w:t>
            </w:r>
            <w:r w:rsidRPr="5A85ACE7"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trgovini z motornimi vozili, </w:t>
            </w:r>
            <w:r w:rsidRPr="55A1A2BA">
              <w:rPr>
                <w:rStyle w:val="normaltextrun"/>
                <w:color w:val="000000"/>
                <w:shd w:val="clear" w:color="auto" w:fill="FFFFFF"/>
              </w:rPr>
              <w:t>kjer je bilo julija</w:t>
            </w:r>
            <w:r w:rsidRPr="5A85ACE7"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 </w:t>
            </w:r>
            <w:r w:rsidRPr="55A1A2BA">
              <w:rPr>
                <w:rStyle w:val="normaltextrun"/>
                <w:color w:val="000000"/>
                <w:shd w:val="clear" w:color="auto" w:fill="FFFFFF"/>
              </w:rPr>
              <w:t xml:space="preserve">prodanih za skoraj tretjino manj novih osebnih avtov kot julija 2020.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Zaradi zmanjšanja v trgovini na drobno z </w:t>
            </w:r>
            <w:proofErr w:type="spellStart"/>
            <w:r>
              <w:rPr>
                <w:rStyle w:val="normaltextrun"/>
                <w:color w:val="000000"/>
                <w:shd w:val="clear" w:color="auto" w:fill="FFFFFF"/>
              </w:rPr>
              <w:t>neživili</w:t>
            </w:r>
            <w:proofErr w:type="spellEnd"/>
            <w:r>
              <w:rPr>
                <w:rStyle w:val="normaltextrun"/>
                <w:color w:val="000000"/>
                <w:shd w:val="clear" w:color="auto" w:fill="FFFFFF"/>
              </w:rPr>
              <w:t xml:space="preserve"> je bila nižja tudi prodaja v</w:t>
            </w:r>
            <w:r w:rsidRPr="5A85ACE7"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 trgovini na drobno, </w:t>
            </w:r>
            <w:r w:rsidRPr="55A1A2BA">
              <w:rPr>
                <w:rStyle w:val="normaltextrun"/>
                <w:color w:val="000000"/>
                <w:shd w:val="clear" w:color="auto" w:fill="FFFFFF"/>
              </w:rPr>
              <w:t xml:space="preserve">ki pa edina izmed večjih treh panog ostaja višja kot pred letom in </w:t>
            </w:r>
            <w:r w:rsidR="132EEFD0" w:rsidRPr="5A85ACE7">
              <w:rPr>
                <w:rStyle w:val="normaltextrun"/>
                <w:color w:val="000000" w:themeColor="text1"/>
              </w:rPr>
              <w:t xml:space="preserve">v primerjavi z </w:t>
            </w:r>
            <w:r w:rsidRPr="55A1A2BA">
              <w:rPr>
                <w:rStyle w:val="normaltextrun"/>
                <w:color w:val="000000"/>
                <w:shd w:val="clear" w:color="auto" w:fill="FFFFFF"/>
              </w:rPr>
              <w:t>julij</w:t>
            </w:r>
            <w:r w:rsidR="132EEFD0" w:rsidRPr="5A85ACE7">
              <w:rPr>
                <w:rStyle w:val="normaltextrun"/>
                <w:color w:val="000000" w:themeColor="text1"/>
              </w:rPr>
              <w:t>em</w:t>
            </w:r>
            <w:r w:rsidRPr="55A1A2BA">
              <w:rPr>
                <w:rStyle w:val="normaltextrun"/>
                <w:color w:val="000000"/>
                <w:shd w:val="clear" w:color="auto" w:fill="FFFFFF"/>
              </w:rPr>
              <w:t xml:space="preserve"> 2019. </w:t>
            </w:r>
            <w:r>
              <w:rPr>
                <w:rStyle w:val="normaltextrun"/>
                <w:color w:val="000000"/>
                <w:shd w:val="clear" w:color="auto" w:fill="FFFFFF"/>
              </w:rPr>
              <w:t>Po predhodnih podatkih se je prihodek v trgovini na drobno in z motornimi vozili avgusta povečal.</w:t>
            </w:r>
          </w:p>
        </w:tc>
      </w:tr>
    </w:tbl>
    <w:p w14:paraId="3887AB80" w14:textId="6F29E923" w:rsidR="002B647F" w:rsidRDefault="002B647F">
      <w:pPr>
        <w:spacing w:after="160" w:line="259" w:lineRule="auto"/>
        <w:jc w:val="left"/>
        <w:rPr>
          <w:b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814FE" w:rsidRPr="007A0B59" w14:paraId="183F7859" w14:textId="77777777" w:rsidTr="73D5333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492CFE6" w14:textId="5CEAD0BF" w:rsidR="00A814FE" w:rsidRPr="007A0B59" w:rsidRDefault="00FE2705" w:rsidP="00362D97">
            <w:pPr>
              <w:pStyle w:val="Naslov31"/>
              <w:jc w:val="left"/>
            </w:pPr>
            <w:r>
              <w:t>Tržne storitve</w:t>
            </w:r>
            <w:r w:rsidR="2A16315E">
              <w:t xml:space="preserve">, </w:t>
            </w:r>
            <w:r w:rsidR="2FA1AFC8">
              <w:t xml:space="preserve">julij </w:t>
            </w:r>
            <w:r w:rsidR="2A16315E">
              <w:t>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F3E6897" w14:textId="77777777" w:rsidR="00A814FE" w:rsidRPr="007A0B59" w:rsidRDefault="00A814FE" w:rsidP="00362D97">
            <w:pPr>
              <w:pStyle w:val="Naslov31"/>
            </w:pPr>
          </w:p>
        </w:tc>
      </w:tr>
      <w:tr w:rsidR="00A814FE" w:rsidRPr="00DF4F0B" w14:paraId="4C360C6C" w14:textId="77777777" w:rsidTr="73D5333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5F89BD0" w14:textId="0F6E6EE7" w:rsidR="00A814FE" w:rsidRDefault="00005F89" w:rsidP="00362D97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C914D4F" wp14:editId="1AA14DC4">
                  <wp:extent cx="3092400" cy="2530800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3F15426" w14:textId="5AE77183" w:rsidR="00A814FE" w:rsidRPr="00DF4F0B" w:rsidRDefault="40734C4C" w:rsidP="73D53333">
            <w:pPr>
              <w:rPr>
                <w:rFonts w:eastAsia="Arial"/>
                <w:b/>
                <w:bCs/>
                <w:color w:val="D9D9D9" w:themeColor="background1" w:themeShade="D9"/>
              </w:rPr>
            </w:pPr>
            <w:r w:rsidRPr="73D53333">
              <w:rPr>
                <w:rFonts w:eastAsia="Myriad Pro" w:cs="Myriad Pro"/>
                <w:b/>
                <w:bCs/>
              </w:rPr>
              <w:t xml:space="preserve">Realni prihodek tržnih storitev se je julija nekoliko znižal, rast pa se je nadaljevala predvsem v storitvah, povezanih s turizmom. </w:t>
            </w:r>
            <w:r w:rsidRPr="73D53333">
              <w:rPr>
                <w:rFonts w:eastAsia="Myriad Pro" w:cs="Myriad Pro"/>
              </w:rPr>
              <w:t xml:space="preserve">Prihodek se je tako z visoko rastjo prenočitev tujih turistov in visoko ravnjo prenočitev domačih turistov, spodbujeno tudi z unovčevanjem lanskih in letošnjih </w:t>
            </w:r>
            <w:r w:rsidR="5DE6EB70" w:rsidRPr="73D53333">
              <w:rPr>
                <w:rFonts w:eastAsia="Myriad Pro" w:cs="Myriad Pro"/>
              </w:rPr>
              <w:t>bonov</w:t>
            </w:r>
            <w:r w:rsidR="79D35350" w:rsidRPr="73D53333">
              <w:rPr>
                <w:rFonts w:eastAsia="Myriad Pro" w:cs="Myriad Pro"/>
              </w:rPr>
              <w:t>,</w:t>
            </w:r>
            <w:r w:rsidRPr="73D53333">
              <w:rPr>
                <w:rFonts w:eastAsia="Myriad Pro" w:cs="Myriad Pro"/>
              </w:rPr>
              <w:t xml:space="preserve"> najbolj </w:t>
            </w:r>
            <w:r w:rsidR="79D35350" w:rsidRPr="73D53333">
              <w:rPr>
                <w:rFonts w:eastAsia="Myriad Pro" w:cs="Myriad Pro"/>
              </w:rPr>
              <w:t>(</w:t>
            </w:r>
            <w:r w:rsidRPr="73D53333">
              <w:rPr>
                <w:rFonts w:eastAsia="Myriad Pro" w:cs="Myriad Pro"/>
              </w:rPr>
              <w:t>skoraj za četrtino</w:t>
            </w:r>
            <w:r w:rsidR="79D35350" w:rsidRPr="73D53333">
              <w:rPr>
                <w:rFonts w:eastAsia="Myriad Pro" w:cs="Myriad Pro"/>
              </w:rPr>
              <w:t>)</w:t>
            </w:r>
            <w:r w:rsidRPr="73D53333">
              <w:rPr>
                <w:rFonts w:eastAsia="Myriad Pro" w:cs="Myriad Pro"/>
              </w:rPr>
              <w:t xml:space="preserve"> okrepil v </w:t>
            </w:r>
            <w:r w:rsidRPr="73D53333">
              <w:rPr>
                <w:rFonts w:eastAsia="Myriad Pro" w:cs="Myriad Pro"/>
                <w:i/>
                <w:iCs/>
              </w:rPr>
              <w:t>gostinstvu</w:t>
            </w:r>
            <w:r w:rsidRPr="73D53333">
              <w:rPr>
                <w:rFonts w:eastAsia="Myriad Pro" w:cs="Myriad Pro"/>
              </w:rPr>
              <w:t>. V</w:t>
            </w:r>
            <w:r w:rsidRPr="73D53333">
              <w:rPr>
                <w:rFonts w:eastAsia="Myriad Pro" w:cs="Myriad Pro"/>
                <w:color w:val="000000" w:themeColor="text1"/>
              </w:rPr>
              <w:t xml:space="preserve"> </w:t>
            </w:r>
            <w:r w:rsidRPr="73D53333">
              <w:rPr>
                <w:rFonts w:eastAsia="Myriad Pro" w:cs="Myriad Pro"/>
                <w:i/>
                <w:iCs/>
                <w:color w:val="000000" w:themeColor="text1"/>
              </w:rPr>
              <w:t xml:space="preserve">drugih poslovnih </w:t>
            </w:r>
            <w:r w:rsidRPr="73D53333">
              <w:rPr>
                <w:rFonts w:eastAsia="Myriad Pro" w:cs="Myriad Pro"/>
                <w:color w:val="000000" w:themeColor="text1"/>
              </w:rPr>
              <w:t xml:space="preserve">dejavnostih se je povečal malo manj kot za desetino z močno rastjo v potovalnih agencijah, rast pa se je upočasnjeno nadaljevala v </w:t>
            </w:r>
            <w:r w:rsidRPr="73D53333">
              <w:rPr>
                <w:rFonts w:eastAsia="Myriad Pro" w:cs="Myriad Pro"/>
                <w:i/>
                <w:iCs/>
                <w:color w:val="000000" w:themeColor="text1"/>
              </w:rPr>
              <w:t xml:space="preserve">prometu, </w:t>
            </w:r>
            <w:r w:rsidRPr="73D53333">
              <w:rPr>
                <w:rFonts w:eastAsia="Myriad Pro" w:cs="Myriad Pro"/>
                <w:color w:val="000000" w:themeColor="text1"/>
              </w:rPr>
              <w:t xml:space="preserve">k čemer je največ prispevala dejavnost skladiščenja. </w:t>
            </w:r>
            <w:r w:rsidR="1C17B57A" w:rsidRPr="73D53333">
              <w:rPr>
                <w:rFonts w:eastAsia="Myriad Pro" w:cs="Myriad Pro"/>
                <w:color w:val="000000" w:themeColor="text1"/>
              </w:rPr>
              <w:t xml:space="preserve">Znižanje pa je bilo prisotno </w:t>
            </w:r>
            <w:r w:rsidR="79D35350" w:rsidRPr="73D53333">
              <w:rPr>
                <w:rFonts w:eastAsia="Myriad Pro" w:cs="Myriad Pro"/>
                <w:color w:val="000000" w:themeColor="text1"/>
              </w:rPr>
              <w:t>v</w:t>
            </w:r>
            <w:r w:rsidRPr="73D53333">
              <w:rPr>
                <w:rFonts w:eastAsia="Myriad Pro" w:cs="Myriad Pro"/>
                <w:color w:val="000000" w:themeColor="text1"/>
              </w:rPr>
              <w:t xml:space="preserve"> </w:t>
            </w:r>
            <w:r w:rsidRPr="73D53333">
              <w:rPr>
                <w:rFonts w:eastAsia="Myriad Pro" w:cs="Myriad Pro"/>
                <w:i/>
                <w:iCs/>
                <w:color w:val="000000" w:themeColor="text1"/>
              </w:rPr>
              <w:t xml:space="preserve">strokovno-tehničnih </w:t>
            </w:r>
            <w:r w:rsidRPr="73D53333">
              <w:rPr>
                <w:rFonts w:eastAsia="Myriad Pro" w:cs="Myriad Pro"/>
                <w:color w:val="000000" w:themeColor="text1"/>
              </w:rPr>
              <w:t>dejavnostih zaradi padca pri arhitekturnih storitvah</w:t>
            </w:r>
            <w:r w:rsidR="79D35350" w:rsidRPr="73D53333">
              <w:rPr>
                <w:rFonts w:eastAsia="Myriad Pro" w:cs="Myriad Pro"/>
                <w:color w:val="000000" w:themeColor="text1"/>
              </w:rPr>
              <w:t xml:space="preserve">, pa tudi v </w:t>
            </w:r>
            <w:r w:rsidR="79D35350" w:rsidRPr="73D53333">
              <w:rPr>
                <w:rFonts w:eastAsia="Myriad Pro" w:cs="Myriad Pro"/>
                <w:i/>
                <w:iCs/>
              </w:rPr>
              <w:t xml:space="preserve">informacijsko-komunikacijskih </w:t>
            </w:r>
            <w:r w:rsidR="79D35350" w:rsidRPr="73D53333">
              <w:rPr>
                <w:rFonts w:eastAsia="Myriad Pro" w:cs="Myriad Pro"/>
              </w:rPr>
              <w:t>storitvah, zlasti v računalniškem delu</w:t>
            </w:r>
            <w:r w:rsidRPr="73D53333">
              <w:rPr>
                <w:rFonts w:eastAsia="Myriad Pro" w:cs="Myriad Pro"/>
                <w:color w:val="000000" w:themeColor="text1"/>
              </w:rPr>
              <w:t xml:space="preserve">. </w:t>
            </w:r>
            <w:r w:rsidR="79D35350" w:rsidRPr="73D53333">
              <w:rPr>
                <w:rFonts w:eastAsia="Myriad Pro" w:cs="Myriad Pro"/>
              </w:rPr>
              <w:t>V primerjavi z</w:t>
            </w:r>
            <w:r w:rsidRPr="73D53333">
              <w:rPr>
                <w:rFonts w:eastAsia="Myriad Pro" w:cs="Myriad Pro"/>
                <w:color w:val="000000" w:themeColor="text1"/>
              </w:rPr>
              <w:t xml:space="preserve"> enak</w:t>
            </w:r>
            <w:r w:rsidR="79D35350" w:rsidRPr="73D53333">
              <w:rPr>
                <w:rFonts w:eastAsia="Myriad Pro" w:cs="Myriad Pro"/>
                <w:color w:val="000000" w:themeColor="text1"/>
              </w:rPr>
              <w:t xml:space="preserve">im </w:t>
            </w:r>
            <w:r w:rsidRPr="73D53333">
              <w:rPr>
                <w:rFonts w:eastAsia="Myriad Pro" w:cs="Myriad Pro"/>
                <w:color w:val="000000" w:themeColor="text1"/>
              </w:rPr>
              <w:t>obdobj</w:t>
            </w:r>
            <w:r w:rsidR="79D35350" w:rsidRPr="73D53333">
              <w:rPr>
                <w:rFonts w:eastAsia="Myriad Pro" w:cs="Myriad Pro"/>
                <w:color w:val="000000" w:themeColor="text1"/>
              </w:rPr>
              <w:t>em</w:t>
            </w:r>
            <w:r w:rsidRPr="73D53333">
              <w:rPr>
                <w:rFonts w:eastAsia="Myriad Pro" w:cs="Myriad Pro"/>
                <w:color w:val="000000" w:themeColor="text1"/>
              </w:rPr>
              <w:t xml:space="preserve"> leta 2019 </w:t>
            </w:r>
            <w:r w:rsidR="79D35350" w:rsidRPr="73D53333">
              <w:rPr>
                <w:rFonts w:eastAsia="Myriad Pro" w:cs="Myriad Pro"/>
                <w:color w:val="000000" w:themeColor="text1"/>
              </w:rPr>
              <w:t xml:space="preserve">je bil prihodek </w:t>
            </w:r>
            <w:r w:rsidR="73E7DA2C" w:rsidRPr="73D53333">
              <w:rPr>
                <w:rFonts w:eastAsia="Myriad Pro" w:cs="Myriad Pro"/>
                <w:color w:val="000000" w:themeColor="text1"/>
              </w:rPr>
              <w:t xml:space="preserve">izrazito </w:t>
            </w:r>
            <w:r w:rsidR="79D35350" w:rsidRPr="73D53333">
              <w:rPr>
                <w:rFonts w:eastAsia="Myriad Pro" w:cs="Myriad Pro"/>
                <w:color w:val="000000" w:themeColor="text1"/>
              </w:rPr>
              <w:t xml:space="preserve">nižji </w:t>
            </w:r>
            <w:r w:rsidRPr="73D53333">
              <w:rPr>
                <w:rFonts w:eastAsia="Myriad Pro" w:cs="Myriad Pro"/>
                <w:color w:val="000000" w:themeColor="text1"/>
              </w:rPr>
              <w:t>le še v nekaj dejavnostih, kot so potovalne agencije, zaposlovalne dejavnosti ter dejavnosti</w:t>
            </w:r>
            <w:r w:rsidR="2C0EB98B" w:rsidRPr="73D53333">
              <w:rPr>
                <w:rFonts w:eastAsia="Myriad Pro" w:cs="Myriad Pro"/>
                <w:color w:val="000000" w:themeColor="text1"/>
              </w:rPr>
              <w:t>, povezane</w:t>
            </w:r>
            <w:r w:rsidRPr="73D53333">
              <w:rPr>
                <w:rFonts w:eastAsia="Myriad Pro" w:cs="Myriad Pro"/>
                <w:color w:val="000000" w:themeColor="text1"/>
              </w:rPr>
              <w:t xml:space="preserve"> s filmi, video in zvočnimi zapisi.</w:t>
            </w:r>
          </w:p>
        </w:tc>
      </w:tr>
    </w:tbl>
    <w:p w14:paraId="35E1DAC7" w14:textId="77777777" w:rsidR="00A814FE" w:rsidRDefault="00A814FE">
      <w:pPr>
        <w:spacing w:after="160" w:line="259" w:lineRule="auto"/>
        <w:jc w:val="left"/>
        <w:rPr>
          <w:b/>
        </w:rPr>
      </w:pPr>
    </w:p>
    <w:p w14:paraId="3403C260" w14:textId="3C9CE46A" w:rsidR="00F70333" w:rsidRDefault="00F70333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A814FE" w:rsidRPr="007A0B59" w14:paraId="480FF20D" w14:textId="77777777" w:rsidTr="516B1B72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F93C2B5" w14:textId="097C0B5C" w:rsidR="00A814FE" w:rsidRPr="007A0B59" w:rsidRDefault="00FE2705" w:rsidP="00362D97">
            <w:pPr>
              <w:pStyle w:val="Naslov31"/>
              <w:jc w:val="left"/>
            </w:pPr>
            <w:r>
              <w:lastRenderedPageBreak/>
              <w:t>Obveznica, 3. četrtletje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2A17B9C" w14:textId="77777777" w:rsidR="00A814FE" w:rsidRPr="007A0B59" w:rsidRDefault="00A814FE" w:rsidP="00362D97">
            <w:pPr>
              <w:pStyle w:val="Naslov31"/>
            </w:pPr>
          </w:p>
        </w:tc>
      </w:tr>
      <w:tr w:rsidR="00A814FE" w:rsidRPr="00DF4F0B" w14:paraId="09C58FB7" w14:textId="77777777" w:rsidTr="516B1B72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6C5C985" w14:textId="3ED6273C" w:rsidR="00454F56" w:rsidRDefault="00E7259A" w:rsidP="00362D97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6B462474" wp14:editId="38ABF380">
                  <wp:extent cx="3153600" cy="2473200"/>
                  <wp:effectExtent l="0" t="0" r="889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600" cy="247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FDFDA46" w14:textId="4515A2F6" w:rsidR="00A814FE" w:rsidRPr="00DF4F0B" w:rsidRDefault="4256BAD1" w:rsidP="2D9554E7">
            <w:pPr>
              <w:tabs>
                <w:tab w:val="left" w:pos="580"/>
              </w:tabs>
              <w:rPr>
                <w:rFonts w:eastAsia="Arial"/>
              </w:rPr>
            </w:pPr>
            <w:r w:rsidRPr="516B1B72">
              <w:rPr>
                <w:rFonts w:eastAsia="Myriad Pro" w:cs="Myriad Pro"/>
                <w:b/>
                <w:bCs/>
              </w:rPr>
              <w:t xml:space="preserve">Razmere na </w:t>
            </w:r>
            <w:proofErr w:type="spellStart"/>
            <w:r w:rsidRPr="516B1B72">
              <w:rPr>
                <w:rFonts w:eastAsia="Myriad Pro" w:cs="Myriad Pro"/>
                <w:b/>
                <w:bCs/>
              </w:rPr>
              <w:t>obvezniških</w:t>
            </w:r>
            <w:proofErr w:type="spellEnd"/>
            <w:r w:rsidRPr="516B1B72">
              <w:rPr>
                <w:rFonts w:eastAsia="Myriad Pro" w:cs="Myriad Pro"/>
                <w:b/>
                <w:bCs/>
              </w:rPr>
              <w:t xml:space="preserve"> trgih držav članic evrskega območja so bile tudi v tretjem četrtletju ugodne. </w:t>
            </w:r>
            <w:r w:rsidRPr="516B1B72">
              <w:rPr>
                <w:rFonts w:eastAsia="Myriad Pro" w:cs="Myriad Pro"/>
              </w:rPr>
              <w:t xml:space="preserve">Konec obdobja se je ECB odločila, da bo nekoliko upočasnila nakupe vrednostnih papirjev v okviru programa PEPP. To je ob pričakovanju vlagateljev glede višje rasti cen vplivalo na rast donosnosti do dospetja, ki se je tako konec septembra gibala </w:t>
            </w:r>
            <w:r w:rsidR="4C1CCE09" w:rsidRPr="516B1B72">
              <w:rPr>
                <w:rFonts w:eastAsia="Myriad Pro" w:cs="Myriad Pro"/>
              </w:rPr>
              <w:t>na podobnih ravneh kot</w:t>
            </w:r>
            <w:r w:rsidRPr="516B1B72">
              <w:rPr>
                <w:rFonts w:eastAsia="Myriad Pro" w:cs="Myriad Pro"/>
              </w:rPr>
              <w:t xml:space="preserve"> v mesecih pred izbruhom epidemije. Donosnost do dospetja slovenske obveznice je </w:t>
            </w:r>
            <w:r w:rsidR="541BD3FE" w:rsidRPr="516B1B72">
              <w:rPr>
                <w:rFonts w:eastAsia="Myriad Pro" w:cs="Myriad Pro"/>
              </w:rPr>
              <w:t xml:space="preserve">bila </w:t>
            </w:r>
            <w:r w:rsidRPr="516B1B72">
              <w:rPr>
                <w:rFonts w:eastAsia="Myriad Pro" w:cs="Myriad Pro"/>
              </w:rPr>
              <w:t>v tretjem četrtletju -0,02</w:t>
            </w:r>
            <w:r w:rsidR="541BD3FE" w:rsidRPr="516B1B72">
              <w:rPr>
                <w:rFonts w:eastAsia="Myriad Pro" w:cs="Myriad Pro"/>
              </w:rPr>
              <w:t> </w:t>
            </w:r>
            <w:r w:rsidRPr="516B1B72">
              <w:rPr>
                <w:rFonts w:eastAsia="Myriad Pro" w:cs="Myriad Pro"/>
              </w:rPr>
              <w:t>%. Razmik do nemške obveznice pa je s 35</w:t>
            </w:r>
            <w:r w:rsidR="541BD3FE" w:rsidRPr="516B1B72">
              <w:rPr>
                <w:rFonts w:eastAsia="Myriad Pro" w:cs="Myriad Pro"/>
              </w:rPr>
              <w:t> </w:t>
            </w:r>
            <w:r w:rsidRPr="516B1B72">
              <w:rPr>
                <w:rFonts w:eastAsia="Myriad Pro" w:cs="Myriad Pro"/>
              </w:rPr>
              <w:t>b.</w:t>
            </w:r>
            <w:r w:rsidR="541BD3FE" w:rsidRPr="516B1B72">
              <w:rPr>
                <w:rFonts w:eastAsia="Myriad Pro" w:cs="Myriad Pro"/>
              </w:rPr>
              <w:t> </w:t>
            </w:r>
            <w:r w:rsidRPr="516B1B72">
              <w:rPr>
                <w:rFonts w:eastAsia="Myriad Pro" w:cs="Myriad Pro"/>
              </w:rPr>
              <w:t>t. ostal približno na ravni iz preteklega četrtletja.</w:t>
            </w:r>
          </w:p>
        </w:tc>
      </w:tr>
    </w:tbl>
    <w:p w14:paraId="2937007F" w14:textId="7B27229D" w:rsidR="006E6F35" w:rsidRDefault="006E6F35" w:rsidP="0051696F">
      <w:pPr>
        <w:pStyle w:val="Naslov31"/>
        <w:jc w:val="left"/>
      </w:pPr>
    </w:p>
    <w:p w14:paraId="26E9362D" w14:textId="3D5C3D38" w:rsidR="006E6F35" w:rsidRDefault="006E6F35">
      <w:pPr>
        <w:spacing w:after="160" w:line="259" w:lineRule="auto"/>
        <w:jc w:val="left"/>
        <w:rPr>
          <w:b/>
        </w:rPr>
      </w:pPr>
      <w:r>
        <w:br w:type="page"/>
      </w:r>
    </w:p>
    <w:p w14:paraId="388D6FA8" w14:textId="1C4A3F57" w:rsidR="004D28ED" w:rsidRDefault="004D28ED" w:rsidP="0051696F">
      <w:pPr>
        <w:pStyle w:val="Naslov31"/>
        <w:jc w:val="left"/>
        <w:sectPr w:rsidR="004D28ED" w:rsidSect="00182B9F">
          <w:headerReference w:type="default" r:id="rId16"/>
          <w:headerReference w:type="first" r:id="rId17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5C2F8326" w:rsidR="00FE7254" w:rsidRPr="00FE7254" w:rsidRDefault="00E7259A" w:rsidP="00DF3707">
      <w:pPr>
        <w:tabs>
          <w:tab w:val="left" w:pos="580"/>
        </w:tabs>
        <w:sectPr w:rsidR="00FE7254" w:rsidRPr="00FE7254" w:rsidSect="00363E63">
          <w:headerReference w:type="default" r:id="rId18"/>
          <w:footerReference w:type="default" r:id="rId19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E7259A">
        <w:rPr>
          <w:noProof/>
        </w:rPr>
        <w:lastRenderedPageBreak/>
        <w:drawing>
          <wp:inline distT="0" distB="0" distL="0" distR="0" wp14:anchorId="7D8E5E9D" wp14:editId="76191039">
            <wp:extent cx="6120130" cy="90258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17E8B6D6" w:rsidR="002E69B6" w:rsidRPr="00887D7E" w:rsidRDefault="00330958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55BAFD84" wp14:editId="28DAAD8D">
            <wp:extent cx="6120130" cy="8663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2"/>
      <w:footerReference w:type="default" r:id="rId23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F6009" w14:textId="77777777" w:rsidR="00CA6F86" w:rsidRDefault="00CA6F86" w:rsidP="0063497B">
      <w:pPr>
        <w:spacing w:line="240" w:lineRule="auto"/>
      </w:pPr>
      <w:r>
        <w:separator/>
      </w:r>
    </w:p>
  </w:endnote>
  <w:endnote w:type="continuationSeparator" w:id="0">
    <w:p w14:paraId="7C93B4FC" w14:textId="77777777" w:rsidR="00CA6F86" w:rsidRDefault="00CA6F86" w:rsidP="0063497B">
      <w:pPr>
        <w:spacing w:line="240" w:lineRule="auto"/>
      </w:pPr>
      <w:r>
        <w:continuationSeparator/>
      </w:r>
    </w:p>
  </w:endnote>
  <w:endnote w:type="continuationNotice" w:id="1">
    <w:p w14:paraId="2C774D5D" w14:textId="77777777" w:rsidR="00CA6F86" w:rsidRDefault="00CA6F8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266C9" w14:textId="1B5128C0" w:rsidR="0051696F" w:rsidRPr="00363E63" w:rsidRDefault="0051696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0C52ED">
        <w:rPr>
          <w:rStyle w:val="Hiperpovezava"/>
          <w:b w:val="0"/>
          <w:bCs/>
          <w:sz w:val="18"/>
          <w:szCs w:val="18"/>
        </w:rPr>
        <w:t>polona.osrajnik@gov.si</w:t>
      </w:r>
    </w:hyperlink>
    <w: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C5597C">
          <w:rPr>
            <w:noProof/>
            <w:sz w:val="18"/>
            <w:szCs w:val="18"/>
          </w:rPr>
          <w:t>3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46366" w14:textId="42DA3681" w:rsidR="0051696F" w:rsidRPr="00363E63" w:rsidRDefault="0051696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>telefon: 01 478 10 04, elektronski naslov:</w:t>
    </w:r>
    <w:r>
      <w:rPr>
        <w:b w:val="0"/>
        <w:sz w:val="18"/>
        <w:szCs w:val="18"/>
      </w:rPr>
      <w:t xml:space="preserve">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C5597C"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F17E6" w14:textId="77777777" w:rsidR="0051696F" w:rsidRDefault="0051696F" w:rsidP="00FE7254">
    <w:pPr>
      <w:pStyle w:val="Noga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51696F" w:rsidRPr="00893FAF" w:rsidRDefault="0051696F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1B94B0CF" w14:textId="64D60411" w:rsidR="0051696F" w:rsidRPr="00363E63" w:rsidRDefault="0051696F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177AD2">
        <w:rPr>
          <w:rStyle w:val="Hiperpovezava"/>
          <w:b w:val="0"/>
          <w:sz w:val="18"/>
          <w:szCs w:val="18"/>
        </w:rPr>
        <w:t>polona.osrajnik@gov.si</w:t>
      </w:r>
    </w:hyperlink>
    <w:r>
      <w:rPr>
        <w:b w:val="0"/>
        <w:sz w:val="18"/>
        <w:szCs w:val="18"/>
      </w:rPr>
      <w:t xml:space="preserve"> </w:t>
    </w:r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 w:rsidR="00C5597C">
          <w:rPr>
            <w:noProof/>
            <w:sz w:val="18"/>
            <w:szCs w:val="18"/>
          </w:rPr>
          <w:t>4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EC9F" w14:textId="77777777" w:rsidR="0051696F" w:rsidRPr="00363E63" w:rsidRDefault="0051696F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A63A0" w14:textId="77777777" w:rsidR="00CA6F86" w:rsidRDefault="00CA6F86" w:rsidP="0063497B">
      <w:pPr>
        <w:spacing w:line="240" w:lineRule="auto"/>
      </w:pPr>
      <w:r>
        <w:separator/>
      </w:r>
    </w:p>
  </w:footnote>
  <w:footnote w:type="continuationSeparator" w:id="0">
    <w:p w14:paraId="5081B1B6" w14:textId="77777777" w:rsidR="00CA6F86" w:rsidRDefault="00CA6F86" w:rsidP="0063497B">
      <w:pPr>
        <w:spacing w:line="240" w:lineRule="auto"/>
      </w:pPr>
      <w:r>
        <w:continuationSeparator/>
      </w:r>
    </w:p>
  </w:footnote>
  <w:footnote w:type="continuationNotice" w:id="1">
    <w:p w14:paraId="7366B316" w14:textId="77777777" w:rsidR="00CA6F86" w:rsidRDefault="00CA6F8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EEEDA" w14:textId="2884F44B" w:rsidR="0051696F" w:rsidRDefault="0051696F" w:rsidP="00DE405E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514AB796" wp14:editId="3A71D972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8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2705">
      <w:t>4</w:t>
    </w:r>
    <w:r>
      <w:t xml:space="preserve">. </w:t>
    </w:r>
    <w:r w:rsidR="00FE2705">
      <w:t>oktober</w:t>
    </w:r>
    <w:r>
      <w:t xml:space="preserve"> 2021</w:t>
    </w:r>
  </w:p>
  <w:p w14:paraId="48A847C4" w14:textId="77777777" w:rsidR="0051696F" w:rsidRDefault="0051696F" w:rsidP="00DE405E">
    <w:pPr>
      <w:jc w:val="right"/>
    </w:pPr>
  </w:p>
  <w:p w14:paraId="7D215CCB" w14:textId="77777777" w:rsidR="0051696F" w:rsidRDefault="0051696F" w:rsidP="00DE405E">
    <w:pPr>
      <w:jc w:val="right"/>
    </w:pPr>
  </w:p>
  <w:p w14:paraId="6CD17B3C" w14:textId="77777777" w:rsidR="0051696F" w:rsidRDefault="0051696F" w:rsidP="00DE405E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51696F" w14:paraId="280594FE" w14:textId="77777777" w:rsidTr="17BB30AA">
      <w:tc>
        <w:tcPr>
          <w:tcW w:w="3210" w:type="dxa"/>
        </w:tcPr>
        <w:p w14:paraId="489271BA" w14:textId="7F42003F" w:rsidR="0051696F" w:rsidRDefault="0051696F" w:rsidP="17BB30AA">
          <w:pPr>
            <w:pStyle w:val="Glava"/>
            <w:ind w:left="-115"/>
            <w:jc w:val="left"/>
          </w:pPr>
        </w:p>
      </w:tc>
      <w:tc>
        <w:tcPr>
          <w:tcW w:w="3210" w:type="dxa"/>
        </w:tcPr>
        <w:p w14:paraId="71B2986B" w14:textId="06A3FA9A" w:rsidR="0051696F" w:rsidRDefault="0051696F" w:rsidP="17BB30AA">
          <w:pPr>
            <w:pStyle w:val="Glava"/>
            <w:jc w:val="center"/>
          </w:pPr>
        </w:p>
      </w:tc>
      <w:tc>
        <w:tcPr>
          <w:tcW w:w="3210" w:type="dxa"/>
        </w:tcPr>
        <w:p w14:paraId="0FF194A9" w14:textId="799CF756" w:rsidR="0051696F" w:rsidRDefault="0051696F" w:rsidP="17BB30AA">
          <w:pPr>
            <w:pStyle w:val="Glava"/>
            <w:ind w:right="-115"/>
            <w:jc w:val="right"/>
          </w:pPr>
        </w:p>
      </w:tc>
    </w:tr>
  </w:tbl>
  <w:p w14:paraId="23F841BB" w14:textId="04A5C442" w:rsidR="0051696F" w:rsidRDefault="0051696F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BAEEB" w14:textId="77777777" w:rsidR="0051696F" w:rsidRPr="00182B9F" w:rsidRDefault="0051696F" w:rsidP="00182B9F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C4FEE" w14:textId="77777777" w:rsidR="0051696F" w:rsidRDefault="0051696F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8DB4" w14:textId="34EA3045" w:rsidR="0051696F" w:rsidRPr="004E2D3A" w:rsidRDefault="0051696F">
    <w:pPr>
      <w:pStyle w:val="Glava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9F35" w14:textId="77777777" w:rsidR="0051696F" w:rsidRDefault="0051696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5pt;height:18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2FF0"/>
    <w:rsid w:val="00003DA7"/>
    <w:rsid w:val="00003EFC"/>
    <w:rsid w:val="0000421F"/>
    <w:rsid w:val="00005262"/>
    <w:rsid w:val="00005853"/>
    <w:rsid w:val="00005F89"/>
    <w:rsid w:val="00007042"/>
    <w:rsid w:val="00007553"/>
    <w:rsid w:val="00011EE3"/>
    <w:rsid w:val="00014A61"/>
    <w:rsid w:val="0002105C"/>
    <w:rsid w:val="000225F8"/>
    <w:rsid w:val="0002346C"/>
    <w:rsid w:val="00027298"/>
    <w:rsid w:val="000276DE"/>
    <w:rsid w:val="0003112F"/>
    <w:rsid w:val="00031C60"/>
    <w:rsid w:val="00036251"/>
    <w:rsid w:val="00037CBC"/>
    <w:rsid w:val="00042AE1"/>
    <w:rsid w:val="0004498F"/>
    <w:rsid w:val="00044CD2"/>
    <w:rsid w:val="00045CC8"/>
    <w:rsid w:val="0005000F"/>
    <w:rsid w:val="000508DB"/>
    <w:rsid w:val="0005402B"/>
    <w:rsid w:val="0005487D"/>
    <w:rsid w:val="00057C67"/>
    <w:rsid w:val="0006429C"/>
    <w:rsid w:val="000664B8"/>
    <w:rsid w:val="000703C7"/>
    <w:rsid w:val="00070542"/>
    <w:rsid w:val="00070B6E"/>
    <w:rsid w:val="00072E5B"/>
    <w:rsid w:val="0007546F"/>
    <w:rsid w:val="00077119"/>
    <w:rsid w:val="0007776B"/>
    <w:rsid w:val="00077F13"/>
    <w:rsid w:val="00082208"/>
    <w:rsid w:val="00091671"/>
    <w:rsid w:val="000920B7"/>
    <w:rsid w:val="0009761C"/>
    <w:rsid w:val="000A0476"/>
    <w:rsid w:val="000A06AB"/>
    <w:rsid w:val="000A31DF"/>
    <w:rsid w:val="000A3AC8"/>
    <w:rsid w:val="000A3FA9"/>
    <w:rsid w:val="000A53E0"/>
    <w:rsid w:val="000A5A42"/>
    <w:rsid w:val="000A7B01"/>
    <w:rsid w:val="000A7BDC"/>
    <w:rsid w:val="000B0162"/>
    <w:rsid w:val="000B1D26"/>
    <w:rsid w:val="000B2EDD"/>
    <w:rsid w:val="000B374A"/>
    <w:rsid w:val="000B5981"/>
    <w:rsid w:val="000C4E33"/>
    <w:rsid w:val="000C52ED"/>
    <w:rsid w:val="000C6903"/>
    <w:rsid w:val="000D5C16"/>
    <w:rsid w:val="000D7202"/>
    <w:rsid w:val="000D76EE"/>
    <w:rsid w:val="000E0397"/>
    <w:rsid w:val="000E1429"/>
    <w:rsid w:val="000E1CCE"/>
    <w:rsid w:val="000E2041"/>
    <w:rsid w:val="000E2800"/>
    <w:rsid w:val="000E75B8"/>
    <w:rsid w:val="000F2FAD"/>
    <w:rsid w:val="000F3063"/>
    <w:rsid w:val="000F366A"/>
    <w:rsid w:val="000F45DC"/>
    <w:rsid w:val="000F52F0"/>
    <w:rsid w:val="000F7605"/>
    <w:rsid w:val="000F79AF"/>
    <w:rsid w:val="000F7A75"/>
    <w:rsid w:val="001053CF"/>
    <w:rsid w:val="001061E9"/>
    <w:rsid w:val="0010733A"/>
    <w:rsid w:val="00110361"/>
    <w:rsid w:val="001133D0"/>
    <w:rsid w:val="00114A03"/>
    <w:rsid w:val="00115E8D"/>
    <w:rsid w:val="00117064"/>
    <w:rsid w:val="00117484"/>
    <w:rsid w:val="00120CC0"/>
    <w:rsid w:val="00121702"/>
    <w:rsid w:val="00121A18"/>
    <w:rsid w:val="00121D30"/>
    <w:rsid w:val="00123C7D"/>
    <w:rsid w:val="00123D52"/>
    <w:rsid w:val="00124335"/>
    <w:rsid w:val="00130454"/>
    <w:rsid w:val="00131609"/>
    <w:rsid w:val="00133E20"/>
    <w:rsid w:val="00137532"/>
    <w:rsid w:val="00137B22"/>
    <w:rsid w:val="00140468"/>
    <w:rsid w:val="00143E6D"/>
    <w:rsid w:val="00144AFC"/>
    <w:rsid w:val="001519CE"/>
    <w:rsid w:val="0015222B"/>
    <w:rsid w:val="00156F21"/>
    <w:rsid w:val="00161FAB"/>
    <w:rsid w:val="00165908"/>
    <w:rsid w:val="00166650"/>
    <w:rsid w:val="00171160"/>
    <w:rsid w:val="00173663"/>
    <w:rsid w:val="0017456F"/>
    <w:rsid w:val="001749A4"/>
    <w:rsid w:val="00174AF2"/>
    <w:rsid w:val="00174CA6"/>
    <w:rsid w:val="001750C3"/>
    <w:rsid w:val="0017575A"/>
    <w:rsid w:val="00182B9F"/>
    <w:rsid w:val="001839E6"/>
    <w:rsid w:val="00184840"/>
    <w:rsid w:val="0018798B"/>
    <w:rsid w:val="00187E14"/>
    <w:rsid w:val="0019138D"/>
    <w:rsid w:val="00192601"/>
    <w:rsid w:val="00192D8B"/>
    <w:rsid w:val="00193474"/>
    <w:rsid w:val="00194934"/>
    <w:rsid w:val="001963F1"/>
    <w:rsid w:val="0019672B"/>
    <w:rsid w:val="00196C55"/>
    <w:rsid w:val="0019723F"/>
    <w:rsid w:val="001A0718"/>
    <w:rsid w:val="001A0C98"/>
    <w:rsid w:val="001A3C37"/>
    <w:rsid w:val="001A7B5F"/>
    <w:rsid w:val="001A7DB8"/>
    <w:rsid w:val="001B17B1"/>
    <w:rsid w:val="001B5507"/>
    <w:rsid w:val="001B56E9"/>
    <w:rsid w:val="001B6AE7"/>
    <w:rsid w:val="001B6DD4"/>
    <w:rsid w:val="001B7895"/>
    <w:rsid w:val="001C1119"/>
    <w:rsid w:val="001C6CC1"/>
    <w:rsid w:val="001D1127"/>
    <w:rsid w:val="001D2D86"/>
    <w:rsid w:val="001D6793"/>
    <w:rsid w:val="001D6B5D"/>
    <w:rsid w:val="001D7184"/>
    <w:rsid w:val="001E16E8"/>
    <w:rsid w:val="001E20C7"/>
    <w:rsid w:val="001E3E73"/>
    <w:rsid w:val="001E3EF4"/>
    <w:rsid w:val="001E52B8"/>
    <w:rsid w:val="001E598F"/>
    <w:rsid w:val="001E6EBD"/>
    <w:rsid w:val="001E8EE6"/>
    <w:rsid w:val="001F00B2"/>
    <w:rsid w:val="001F0B1F"/>
    <w:rsid w:val="001F415A"/>
    <w:rsid w:val="001F503E"/>
    <w:rsid w:val="001F51CD"/>
    <w:rsid w:val="001F5C72"/>
    <w:rsid w:val="001F64FE"/>
    <w:rsid w:val="00201A9A"/>
    <w:rsid w:val="00201EAA"/>
    <w:rsid w:val="00203CBC"/>
    <w:rsid w:val="00203D73"/>
    <w:rsid w:val="0020413D"/>
    <w:rsid w:val="002055F5"/>
    <w:rsid w:val="002075CE"/>
    <w:rsid w:val="00211859"/>
    <w:rsid w:val="002131EF"/>
    <w:rsid w:val="0021584F"/>
    <w:rsid w:val="002163CE"/>
    <w:rsid w:val="0021791C"/>
    <w:rsid w:val="00220072"/>
    <w:rsid w:val="002201F1"/>
    <w:rsid w:val="00220C4C"/>
    <w:rsid w:val="002215AB"/>
    <w:rsid w:val="00221AC6"/>
    <w:rsid w:val="00222F43"/>
    <w:rsid w:val="00224909"/>
    <w:rsid w:val="002277B7"/>
    <w:rsid w:val="002337E5"/>
    <w:rsid w:val="00234963"/>
    <w:rsid w:val="002350BD"/>
    <w:rsid w:val="002356A7"/>
    <w:rsid w:val="002363D9"/>
    <w:rsid w:val="00237FAC"/>
    <w:rsid w:val="00242BBB"/>
    <w:rsid w:val="00243593"/>
    <w:rsid w:val="002451A0"/>
    <w:rsid w:val="00245EC0"/>
    <w:rsid w:val="00246908"/>
    <w:rsid w:val="00247CE0"/>
    <w:rsid w:val="0025216D"/>
    <w:rsid w:val="00252943"/>
    <w:rsid w:val="00255D1C"/>
    <w:rsid w:val="00255DB0"/>
    <w:rsid w:val="00256528"/>
    <w:rsid w:val="00260617"/>
    <w:rsid w:val="00262890"/>
    <w:rsid w:val="0026509A"/>
    <w:rsid w:val="00266D67"/>
    <w:rsid w:val="0027659E"/>
    <w:rsid w:val="00280996"/>
    <w:rsid w:val="0028450E"/>
    <w:rsid w:val="00284780"/>
    <w:rsid w:val="0028768F"/>
    <w:rsid w:val="00290950"/>
    <w:rsid w:val="002928AB"/>
    <w:rsid w:val="0029405F"/>
    <w:rsid w:val="002969D5"/>
    <w:rsid w:val="00297A47"/>
    <w:rsid w:val="00297D32"/>
    <w:rsid w:val="002A0C21"/>
    <w:rsid w:val="002A12CC"/>
    <w:rsid w:val="002A5AC0"/>
    <w:rsid w:val="002A6C94"/>
    <w:rsid w:val="002A7826"/>
    <w:rsid w:val="002B040D"/>
    <w:rsid w:val="002B07FA"/>
    <w:rsid w:val="002B231A"/>
    <w:rsid w:val="002B24F5"/>
    <w:rsid w:val="002B2898"/>
    <w:rsid w:val="002B2C01"/>
    <w:rsid w:val="002B4319"/>
    <w:rsid w:val="002B4C3A"/>
    <w:rsid w:val="002B5361"/>
    <w:rsid w:val="002B647F"/>
    <w:rsid w:val="002C2ADA"/>
    <w:rsid w:val="002C3BFB"/>
    <w:rsid w:val="002C3F08"/>
    <w:rsid w:val="002C452E"/>
    <w:rsid w:val="002C4BE2"/>
    <w:rsid w:val="002C4F7B"/>
    <w:rsid w:val="002C50D2"/>
    <w:rsid w:val="002D1D1E"/>
    <w:rsid w:val="002D2C05"/>
    <w:rsid w:val="002D332E"/>
    <w:rsid w:val="002D3BA8"/>
    <w:rsid w:val="002D45D5"/>
    <w:rsid w:val="002D46EF"/>
    <w:rsid w:val="002D551D"/>
    <w:rsid w:val="002D589C"/>
    <w:rsid w:val="002E41CD"/>
    <w:rsid w:val="002E69B6"/>
    <w:rsid w:val="002E6FAD"/>
    <w:rsid w:val="002E7806"/>
    <w:rsid w:val="002E795F"/>
    <w:rsid w:val="002F0906"/>
    <w:rsid w:val="002F0F81"/>
    <w:rsid w:val="002F1BB5"/>
    <w:rsid w:val="002F308A"/>
    <w:rsid w:val="002F3766"/>
    <w:rsid w:val="002F3A73"/>
    <w:rsid w:val="002F438B"/>
    <w:rsid w:val="002F49A7"/>
    <w:rsid w:val="002F5840"/>
    <w:rsid w:val="002F61E4"/>
    <w:rsid w:val="002F6744"/>
    <w:rsid w:val="002F6DE5"/>
    <w:rsid w:val="002F7C7B"/>
    <w:rsid w:val="003004F7"/>
    <w:rsid w:val="00300B2B"/>
    <w:rsid w:val="003023EE"/>
    <w:rsid w:val="00304782"/>
    <w:rsid w:val="00305EC7"/>
    <w:rsid w:val="00305FF9"/>
    <w:rsid w:val="00306767"/>
    <w:rsid w:val="00307067"/>
    <w:rsid w:val="00311364"/>
    <w:rsid w:val="00312D09"/>
    <w:rsid w:val="00313F43"/>
    <w:rsid w:val="003159B1"/>
    <w:rsid w:val="00316FD6"/>
    <w:rsid w:val="0031793D"/>
    <w:rsid w:val="00317B13"/>
    <w:rsid w:val="00321BE5"/>
    <w:rsid w:val="0032497E"/>
    <w:rsid w:val="00324AA8"/>
    <w:rsid w:val="00325138"/>
    <w:rsid w:val="003262BF"/>
    <w:rsid w:val="00330958"/>
    <w:rsid w:val="00333F21"/>
    <w:rsid w:val="00334D18"/>
    <w:rsid w:val="003434B3"/>
    <w:rsid w:val="00345498"/>
    <w:rsid w:val="003474FD"/>
    <w:rsid w:val="003518B6"/>
    <w:rsid w:val="003524AF"/>
    <w:rsid w:val="00352820"/>
    <w:rsid w:val="00353D67"/>
    <w:rsid w:val="00354C63"/>
    <w:rsid w:val="00361682"/>
    <w:rsid w:val="00361808"/>
    <w:rsid w:val="003623F7"/>
    <w:rsid w:val="00363E63"/>
    <w:rsid w:val="003648B4"/>
    <w:rsid w:val="00365388"/>
    <w:rsid w:val="00366166"/>
    <w:rsid w:val="003711FF"/>
    <w:rsid w:val="003727E6"/>
    <w:rsid w:val="00372D1A"/>
    <w:rsid w:val="0037306F"/>
    <w:rsid w:val="003747AF"/>
    <w:rsid w:val="00375920"/>
    <w:rsid w:val="00382DAD"/>
    <w:rsid w:val="0038438F"/>
    <w:rsid w:val="0038566A"/>
    <w:rsid w:val="00386837"/>
    <w:rsid w:val="00387BF9"/>
    <w:rsid w:val="00392BDA"/>
    <w:rsid w:val="003953F6"/>
    <w:rsid w:val="00395486"/>
    <w:rsid w:val="003A49D8"/>
    <w:rsid w:val="003A4F96"/>
    <w:rsid w:val="003B02E1"/>
    <w:rsid w:val="003B3B65"/>
    <w:rsid w:val="003B456B"/>
    <w:rsid w:val="003B4CD6"/>
    <w:rsid w:val="003C0287"/>
    <w:rsid w:val="003C0300"/>
    <w:rsid w:val="003C03EC"/>
    <w:rsid w:val="003C24DD"/>
    <w:rsid w:val="003C4C97"/>
    <w:rsid w:val="003C614E"/>
    <w:rsid w:val="003C664A"/>
    <w:rsid w:val="003C6AE4"/>
    <w:rsid w:val="003C6AE8"/>
    <w:rsid w:val="003C7FC6"/>
    <w:rsid w:val="003D111B"/>
    <w:rsid w:val="003D1766"/>
    <w:rsid w:val="003D1A76"/>
    <w:rsid w:val="003D4FB5"/>
    <w:rsid w:val="003D6F43"/>
    <w:rsid w:val="003E04CA"/>
    <w:rsid w:val="003E11F5"/>
    <w:rsid w:val="003E3B68"/>
    <w:rsid w:val="003E3CA1"/>
    <w:rsid w:val="003E601F"/>
    <w:rsid w:val="003E65FA"/>
    <w:rsid w:val="003E681E"/>
    <w:rsid w:val="003E7A19"/>
    <w:rsid w:val="003F046B"/>
    <w:rsid w:val="003F0778"/>
    <w:rsid w:val="003F162D"/>
    <w:rsid w:val="003F1C8E"/>
    <w:rsid w:val="003F3F33"/>
    <w:rsid w:val="003F59D6"/>
    <w:rsid w:val="004006BE"/>
    <w:rsid w:val="00403A02"/>
    <w:rsid w:val="00404EC7"/>
    <w:rsid w:val="0040719E"/>
    <w:rsid w:val="0040765B"/>
    <w:rsid w:val="00410379"/>
    <w:rsid w:val="00410DF6"/>
    <w:rsid w:val="00411948"/>
    <w:rsid w:val="004133EC"/>
    <w:rsid w:val="004143E5"/>
    <w:rsid w:val="0041628D"/>
    <w:rsid w:val="00416D1B"/>
    <w:rsid w:val="00417008"/>
    <w:rsid w:val="00417A12"/>
    <w:rsid w:val="0042166D"/>
    <w:rsid w:val="0042253E"/>
    <w:rsid w:val="00425874"/>
    <w:rsid w:val="0042598C"/>
    <w:rsid w:val="00427079"/>
    <w:rsid w:val="00430400"/>
    <w:rsid w:val="00431EDD"/>
    <w:rsid w:val="004328C6"/>
    <w:rsid w:val="00433D1D"/>
    <w:rsid w:val="00434406"/>
    <w:rsid w:val="00435775"/>
    <w:rsid w:val="004368A4"/>
    <w:rsid w:val="004368FB"/>
    <w:rsid w:val="00443660"/>
    <w:rsid w:val="004458F5"/>
    <w:rsid w:val="00447073"/>
    <w:rsid w:val="0044763D"/>
    <w:rsid w:val="00450629"/>
    <w:rsid w:val="00452589"/>
    <w:rsid w:val="00452804"/>
    <w:rsid w:val="00453DBF"/>
    <w:rsid w:val="00454F56"/>
    <w:rsid w:val="00455A6C"/>
    <w:rsid w:val="00455C0C"/>
    <w:rsid w:val="004563B1"/>
    <w:rsid w:val="004563D5"/>
    <w:rsid w:val="00457183"/>
    <w:rsid w:val="0046065D"/>
    <w:rsid w:val="00460E2E"/>
    <w:rsid w:val="004648C5"/>
    <w:rsid w:val="00464D01"/>
    <w:rsid w:val="00465809"/>
    <w:rsid w:val="004669B6"/>
    <w:rsid w:val="00467BE4"/>
    <w:rsid w:val="00467F0C"/>
    <w:rsid w:val="004712E5"/>
    <w:rsid w:val="00472494"/>
    <w:rsid w:val="00472608"/>
    <w:rsid w:val="00473642"/>
    <w:rsid w:val="00473A92"/>
    <w:rsid w:val="00477274"/>
    <w:rsid w:val="00480AAD"/>
    <w:rsid w:val="004845F1"/>
    <w:rsid w:val="004850BC"/>
    <w:rsid w:val="00485483"/>
    <w:rsid w:val="00485F72"/>
    <w:rsid w:val="00486665"/>
    <w:rsid w:val="00491447"/>
    <w:rsid w:val="0049183B"/>
    <w:rsid w:val="00491F55"/>
    <w:rsid w:val="0049350F"/>
    <w:rsid w:val="00493B6A"/>
    <w:rsid w:val="00494116"/>
    <w:rsid w:val="00496CA1"/>
    <w:rsid w:val="00496DF6"/>
    <w:rsid w:val="004970E5"/>
    <w:rsid w:val="00497A17"/>
    <w:rsid w:val="004A0410"/>
    <w:rsid w:val="004A35D6"/>
    <w:rsid w:val="004A40B0"/>
    <w:rsid w:val="004A5DF8"/>
    <w:rsid w:val="004A64B7"/>
    <w:rsid w:val="004A758A"/>
    <w:rsid w:val="004A7A17"/>
    <w:rsid w:val="004A7D92"/>
    <w:rsid w:val="004B06FF"/>
    <w:rsid w:val="004B1D97"/>
    <w:rsid w:val="004B2DEA"/>
    <w:rsid w:val="004B3AFF"/>
    <w:rsid w:val="004B54F7"/>
    <w:rsid w:val="004B605F"/>
    <w:rsid w:val="004B7152"/>
    <w:rsid w:val="004B71B1"/>
    <w:rsid w:val="004C01FD"/>
    <w:rsid w:val="004C7790"/>
    <w:rsid w:val="004D13AE"/>
    <w:rsid w:val="004D2590"/>
    <w:rsid w:val="004D28ED"/>
    <w:rsid w:val="004D3362"/>
    <w:rsid w:val="004D4D2B"/>
    <w:rsid w:val="004D52FE"/>
    <w:rsid w:val="004D740A"/>
    <w:rsid w:val="004E1B38"/>
    <w:rsid w:val="004E2D3A"/>
    <w:rsid w:val="004E2F8F"/>
    <w:rsid w:val="004E3278"/>
    <w:rsid w:val="004E47FE"/>
    <w:rsid w:val="004E4C48"/>
    <w:rsid w:val="004E54FA"/>
    <w:rsid w:val="004E5EAD"/>
    <w:rsid w:val="004E62CF"/>
    <w:rsid w:val="004F15C9"/>
    <w:rsid w:val="004F15EE"/>
    <w:rsid w:val="004F4AF9"/>
    <w:rsid w:val="004F6889"/>
    <w:rsid w:val="0050091F"/>
    <w:rsid w:val="00500B50"/>
    <w:rsid w:val="00503921"/>
    <w:rsid w:val="00505D39"/>
    <w:rsid w:val="00513887"/>
    <w:rsid w:val="00513B09"/>
    <w:rsid w:val="005143FA"/>
    <w:rsid w:val="0051696F"/>
    <w:rsid w:val="00520EC2"/>
    <w:rsid w:val="00520FD1"/>
    <w:rsid w:val="005214AA"/>
    <w:rsid w:val="0052278B"/>
    <w:rsid w:val="00522C91"/>
    <w:rsid w:val="0052312F"/>
    <w:rsid w:val="00531425"/>
    <w:rsid w:val="00532F53"/>
    <w:rsid w:val="00533269"/>
    <w:rsid w:val="00534457"/>
    <w:rsid w:val="00536D72"/>
    <w:rsid w:val="005400D5"/>
    <w:rsid w:val="0054194A"/>
    <w:rsid w:val="0054259A"/>
    <w:rsid w:val="00542F1D"/>
    <w:rsid w:val="005438D4"/>
    <w:rsid w:val="005445F1"/>
    <w:rsid w:val="00545D45"/>
    <w:rsid w:val="00546DBF"/>
    <w:rsid w:val="00547596"/>
    <w:rsid w:val="00550328"/>
    <w:rsid w:val="005508E9"/>
    <w:rsid w:val="00550D1F"/>
    <w:rsid w:val="0055332B"/>
    <w:rsid w:val="00560336"/>
    <w:rsid w:val="0056183D"/>
    <w:rsid w:val="00561C9A"/>
    <w:rsid w:val="00562308"/>
    <w:rsid w:val="00563ABF"/>
    <w:rsid w:val="00564034"/>
    <w:rsid w:val="00564B65"/>
    <w:rsid w:val="00565A07"/>
    <w:rsid w:val="005742A9"/>
    <w:rsid w:val="00575EFC"/>
    <w:rsid w:val="00577446"/>
    <w:rsid w:val="0058129D"/>
    <w:rsid w:val="005821E5"/>
    <w:rsid w:val="00590785"/>
    <w:rsid w:val="00592EB2"/>
    <w:rsid w:val="005943B3"/>
    <w:rsid w:val="005A36AC"/>
    <w:rsid w:val="005A3F5F"/>
    <w:rsid w:val="005A46EC"/>
    <w:rsid w:val="005A4F3C"/>
    <w:rsid w:val="005A5617"/>
    <w:rsid w:val="005A5F6E"/>
    <w:rsid w:val="005A6A74"/>
    <w:rsid w:val="005B67A1"/>
    <w:rsid w:val="005C06EA"/>
    <w:rsid w:val="005C301F"/>
    <w:rsid w:val="005C5A12"/>
    <w:rsid w:val="005D110B"/>
    <w:rsid w:val="005D1CBA"/>
    <w:rsid w:val="005D2789"/>
    <w:rsid w:val="005D3B64"/>
    <w:rsid w:val="005D4938"/>
    <w:rsid w:val="005D5D51"/>
    <w:rsid w:val="005D761C"/>
    <w:rsid w:val="005D7820"/>
    <w:rsid w:val="005E127F"/>
    <w:rsid w:val="005E1743"/>
    <w:rsid w:val="005E4C4B"/>
    <w:rsid w:val="005F0F5B"/>
    <w:rsid w:val="005F4A6C"/>
    <w:rsid w:val="005F5FF0"/>
    <w:rsid w:val="005F788F"/>
    <w:rsid w:val="006010AA"/>
    <w:rsid w:val="00601F40"/>
    <w:rsid w:val="006020EE"/>
    <w:rsid w:val="0060740C"/>
    <w:rsid w:val="0061197E"/>
    <w:rsid w:val="00611EE7"/>
    <w:rsid w:val="00612928"/>
    <w:rsid w:val="0061402E"/>
    <w:rsid w:val="00615D5B"/>
    <w:rsid w:val="0062213B"/>
    <w:rsid w:val="00625117"/>
    <w:rsid w:val="006269CE"/>
    <w:rsid w:val="00626D78"/>
    <w:rsid w:val="00627E08"/>
    <w:rsid w:val="00627F83"/>
    <w:rsid w:val="0063083D"/>
    <w:rsid w:val="006313EB"/>
    <w:rsid w:val="00632DC6"/>
    <w:rsid w:val="00634002"/>
    <w:rsid w:val="00634904"/>
    <w:rsid w:val="0063497B"/>
    <w:rsid w:val="00636C05"/>
    <w:rsid w:val="00643156"/>
    <w:rsid w:val="006439A6"/>
    <w:rsid w:val="006443E7"/>
    <w:rsid w:val="00650921"/>
    <w:rsid w:val="00652795"/>
    <w:rsid w:val="00656A2C"/>
    <w:rsid w:val="00661F4C"/>
    <w:rsid w:val="00662BB5"/>
    <w:rsid w:val="00663944"/>
    <w:rsid w:val="00663970"/>
    <w:rsid w:val="00664A01"/>
    <w:rsid w:val="00665D95"/>
    <w:rsid w:val="00671853"/>
    <w:rsid w:val="00671B73"/>
    <w:rsid w:val="006755B6"/>
    <w:rsid w:val="00677E30"/>
    <w:rsid w:val="00680D0A"/>
    <w:rsid w:val="0068202F"/>
    <w:rsid w:val="00683835"/>
    <w:rsid w:val="00685D56"/>
    <w:rsid w:val="0068688B"/>
    <w:rsid w:val="006875F1"/>
    <w:rsid w:val="006911E8"/>
    <w:rsid w:val="00691FFE"/>
    <w:rsid w:val="006926A7"/>
    <w:rsid w:val="00692A9A"/>
    <w:rsid w:val="006965FC"/>
    <w:rsid w:val="00697FFC"/>
    <w:rsid w:val="006A2CED"/>
    <w:rsid w:val="006A3831"/>
    <w:rsid w:val="006A56F1"/>
    <w:rsid w:val="006A6820"/>
    <w:rsid w:val="006A7479"/>
    <w:rsid w:val="006B1051"/>
    <w:rsid w:val="006B4003"/>
    <w:rsid w:val="006B5173"/>
    <w:rsid w:val="006B5F12"/>
    <w:rsid w:val="006B5F87"/>
    <w:rsid w:val="006B61C1"/>
    <w:rsid w:val="006C0D68"/>
    <w:rsid w:val="006C2117"/>
    <w:rsid w:val="006C623E"/>
    <w:rsid w:val="006D1801"/>
    <w:rsid w:val="006D1DD4"/>
    <w:rsid w:val="006D21EF"/>
    <w:rsid w:val="006D3A56"/>
    <w:rsid w:val="006D3C58"/>
    <w:rsid w:val="006D65AE"/>
    <w:rsid w:val="006D660A"/>
    <w:rsid w:val="006D7232"/>
    <w:rsid w:val="006D72FE"/>
    <w:rsid w:val="006D7946"/>
    <w:rsid w:val="006E1C81"/>
    <w:rsid w:val="006E1E5E"/>
    <w:rsid w:val="006E3928"/>
    <w:rsid w:val="006E5FD0"/>
    <w:rsid w:val="006E6211"/>
    <w:rsid w:val="006E6CF9"/>
    <w:rsid w:val="006E6F35"/>
    <w:rsid w:val="006F0249"/>
    <w:rsid w:val="006F0FB3"/>
    <w:rsid w:val="006F1506"/>
    <w:rsid w:val="006F26B5"/>
    <w:rsid w:val="006F2B2B"/>
    <w:rsid w:val="006F3DD0"/>
    <w:rsid w:val="006F43B2"/>
    <w:rsid w:val="006F67F3"/>
    <w:rsid w:val="006F7B1D"/>
    <w:rsid w:val="007006A5"/>
    <w:rsid w:val="00701540"/>
    <w:rsid w:val="007016EF"/>
    <w:rsid w:val="0070453A"/>
    <w:rsid w:val="0070583D"/>
    <w:rsid w:val="00707818"/>
    <w:rsid w:val="00710092"/>
    <w:rsid w:val="007106BA"/>
    <w:rsid w:val="007115FF"/>
    <w:rsid w:val="00711660"/>
    <w:rsid w:val="00720806"/>
    <w:rsid w:val="00723408"/>
    <w:rsid w:val="00724279"/>
    <w:rsid w:val="007249D6"/>
    <w:rsid w:val="00725941"/>
    <w:rsid w:val="00727208"/>
    <w:rsid w:val="00731B6F"/>
    <w:rsid w:val="0073234A"/>
    <w:rsid w:val="007328FE"/>
    <w:rsid w:val="0073739E"/>
    <w:rsid w:val="007411B1"/>
    <w:rsid w:val="007421B2"/>
    <w:rsid w:val="00742F53"/>
    <w:rsid w:val="0074452D"/>
    <w:rsid w:val="0074466E"/>
    <w:rsid w:val="00744B8D"/>
    <w:rsid w:val="00746833"/>
    <w:rsid w:val="0074688F"/>
    <w:rsid w:val="007475BA"/>
    <w:rsid w:val="00750455"/>
    <w:rsid w:val="00750C16"/>
    <w:rsid w:val="0075141A"/>
    <w:rsid w:val="00751DB7"/>
    <w:rsid w:val="00752CE7"/>
    <w:rsid w:val="00760854"/>
    <w:rsid w:val="00762390"/>
    <w:rsid w:val="00762984"/>
    <w:rsid w:val="0076576A"/>
    <w:rsid w:val="00766F6B"/>
    <w:rsid w:val="007674B2"/>
    <w:rsid w:val="00770F0D"/>
    <w:rsid w:val="00772CB0"/>
    <w:rsid w:val="007731E4"/>
    <w:rsid w:val="00774106"/>
    <w:rsid w:val="007760D3"/>
    <w:rsid w:val="007770B5"/>
    <w:rsid w:val="00777EAF"/>
    <w:rsid w:val="00781473"/>
    <w:rsid w:val="007824BD"/>
    <w:rsid w:val="00782635"/>
    <w:rsid w:val="007832A7"/>
    <w:rsid w:val="00786195"/>
    <w:rsid w:val="00786C42"/>
    <w:rsid w:val="00790899"/>
    <w:rsid w:val="00790F4D"/>
    <w:rsid w:val="00793AB6"/>
    <w:rsid w:val="0079410F"/>
    <w:rsid w:val="007A0A06"/>
    <w:rsid w:val="007A0B59"/>
    <w:rsid w:val="007A304E"/>
    <w:rsid w:val="007A381C"/>
    <w:rsid w:val="007A3C17"/>
    <w:rsid w:val="007A550D"/>
    <w:rsid w:val="007A56E6"/>
    <w:rsid w:val="007A65BA"/>
    <w:rsid w:val="007A6C35"/>
    <w:rsid w:val="007B074D"/>
    <w:rsid w:val="007B1084"/>
    <w:rsid w:val="007B10F2"/>
    <w:rsid w:val="007B5277"/>
    <w:rsid w:val="007B708A"/>
    <w:rsid w:val="007B7110"/>
    <w:rsid w:val="007C4B7A"/>
    <w:rsid w:val="007C5222"/>
    <w:rsid w:val="007C61A7"/>
    <w:rsid w:val="007D0087"/>
    <w:rsid w:val="007D04C7"/>
    <w:rsid w:val="007D0791"/>
    <w:rsid w:val="007D2361"/>
    <w:rsid w:val="007D7988"/>
    <w:rsid w:val="007E0425"/>
    <w:rsid w:val="007E12CB"/>
    <w:rsid w:val="007E145B"/>
    <w:rsid w:val="007E3730"/>
    <w:rsid w:val="007E4656"/>
    <w:rsid w:val="007E689F"/>
    <w:rsid w:val="007E6A84"/>
    <w:rsid w:val="007E74E6"/>
    <w:rsid w:val="007E77B8"/>
    <w:rsid w:val="007F1307"/>
    <w:rsid w:val="007F13BE"/>
    <w:rsid w:val="007F1997"/>
    <w:rsid w:val="007F485F"/>
    <w:rsid w:val="008010E6"/>
    <w:rsid w:val="008012FF"/>
    <w:rsid w:val="0080255F"/>
    <w:rsid w:val="00804742"/>
    <w:rsid w:val="008049AA"/>
    <w:rsid w:val="00804AC7"/>
    <w:rsid w:val="00812D81"/>
    <w:rsid w:val="00813F80"/>
    <w:rsid w:val="008149ED"/>
    <w:rsid w:val="00815B74"/>
    <w:rsid w:val="00815D27"/>
    <w:rsid w:val="00815D49"/>
    <w:rsid w:val="00816544"/>
    <w:rsid w:val="00816A14"/>
    <w:rsid w:val="00821115"/>
    <w:rsid w:val="00822343"/>
    <w:rsid w:val="00822375"/>
    <w:rsid w:val="008257A2"/>
    <w:rsid w:val="00825DB8"/>
    <w:rsid w:val="00825F18"/>
    <w:rsid w:val="00826216"/>
    <w:rsid w:val="00827812"/>
    <w:rsid w:val="0082797E"/>
    <w:rsid w:val="00832410"/>
    <w:rsid w:val="00833876"/>
    <w:rsid w:val="00833FFE"/>
    <w:rsid w:val="0083429F"/>
    <w:rsid w:val="00835316"/>
    <w:rsid w:val="00840B58"/>
    <w:rsid w:val="00841052"/>
    <w:rsid w:val="00842ABA"/>
    <w:rsid w:val="008444D1"/>
    <w:rsid w:val="00845C52"/>
    <w:rsid w:val="0084784F"/>
    <w:rsid w:val="0085057D"/>
    <w:rsid w:val="008507B0"/>
    <w:rsid w:val="008507C4"/>
    <w:rsid w:val="008519B7"/>
    <w:rsid w:val="00852EB6"/>
    <w:rsid w:val="008541ED"/>
    <w:rsid w:val="00855CE5"/>
    <w:rsid w:val="008566C2"/>
    <w:rsid w:val="00857DC0"/>
    <w:rsid w:val="00860565"/>
    <w:rsid w:val="00860582"/>
    <w:rsid w:val="008616A1"/>
    <w:rsid w:val="008625AD"/>
    <w:rsid w:val="008637AE"/>
    <w:rsid w:val="00863817"/>
    <w:rsid w:val="008641DB"/>
    <w:rsid w:val="008643ED"/>
    <w:rsid w:val="008646FF"/>
    <w:rsid w:val="008678A7"/>
    <w:rsid w:val="008713BF"/>
    <w:rsid w:val="00871E2C"/>
    <w:rsid w:val="0087352A"/>
    <w:rsid w:val="008744CC"/>
    <w:rsid w:val="00876109"/>
    <w:rsid w:val="00876F6C"/>
    <w:rsid w:val="008813A6"/>
    <w:rsid w:val="00883D44"/>
    <w:rsid w:val="0088498B"/>
    <w:rsid w:val="0088558A"/>
    <w:rsid w:val="008858E5"/>
    <w:rsid w:val="00887D7E"/>
    <w:rsid w:val="0089056E"/>
    <w:rsid w:val="00890648"/>
    <w:rsid w:val="0089259B"/>
    <w:rsid w:val="00895CDB"/>
    <w:rsid w:val="00897325"/>
    <w:rsid w:val="008A041B"/>
    <w:rsid w:val="008B077B"/>
    <w:rsid w:val="008B129E"/>
    <w:rsid w:val="008B1636"/>
    <w:rsid w:val="008B17B3"/>
    <w:rsid w:val="008B189D"/>
    <w:rsid w:val="008B3BA9"/>
    <w:rsid w:val="008B3DAE"/>
    <w:rsid w:val="008C1F73"/>
    <w:rsid w:val="008C489B"/>
    <w:rsid w:val="008D0FA7"/>
    <w:rsid w:val="008D12F8"/>
    <w:rsid w:val="008D18B5"/>
    <w:rsid w:val="008D4EBF"/>
    <w:rsid w:val="008D52D0"/>
    <w:rsid w:val="008E0E06"/>
    <w:rsid w:val="008E1207"/>
    <w:rsid w:val="008E1DB6"/>
    <w:rsid w:val="008E2E10"/>
    <w:rsid w:val="008E2FB1"/>
    <w:rsid w:val="008E52C9"/>
    <w:rsid w:val="008E6740"/>
    <w:rsid w:val="008F0A9B"/>
    <w:rsid w:val="00901826"/>
    <w:rsid w:val="00905AB9"/>
    <w:rsid w:val="00905AC5"/>
    <w:rsid w:val="009065AE"/>
    <w:rsid w:val="00910265"/>
    <w:rsid w:val="009130E0"/>
    <w:rsid w:val="00913A7D"/>
    <w:rsid w:val="00914026"/>
    <w:rsid w:val="00915C3E"/>
    <w:rsid w:val="0091637C"/>
    <w:rsid w:val="00917956"/>
    <w:rsid w:val="009235A1"/>
    <w:rsid w:val="00926CD1"/>
    <w:rsid w:val="009271EC"/>
    <w:rsid w:val="009277F7"/>
    <w:rsid w:val="00930792"/>
    <w:rsid w:val="009339A9"/>
    <w:rsid w:val="009343A0"/>
    <w:rsid w:val="009345E2"/>
    <w:rsid w:val="00934E34"/>
    <w:rsid w:val="00935704"/>
    <w:rsid w:val="0093604B"/>
    <w:rsid w:val="009403A8"/>
    <w:rsid w:val="0094075B"/>
    <w:rsid w:val="00941651"/>
    <w:rsid w:val="00941E46"/>
    <w:rsid w:val="0094265C"/>
    <w:rsid w:val="00944C8A"/>
    <w:rsid w:val="00946C4C"/>
    <w:rsid w:val="0095067C"/>
    <w:rsid w:val="009523CC"/>
    <w:rsid w:val="00952784"/>
    <w:rsid w:val="00954546"/>
    <w:rsid w:val="009554F7"/>
    <w:rsid w:val="00956D7D"/>
    <w:rsid w:val="009579CA"/>
    <w:rsid w:val="00961808"/>
    <w:rsid w:val="00963C97"/>
    <w:rsid w:val="00965FA3"/>
    <w:rsid w:val="009755F8"/>
    <w:rsid w:val="0097645B"/>
    <w:rsid w:val="0097679D"/>
    <w:rsid w:val="0098633D"/>
    <w:rsid w:val="0098677D"/>
    <w:rsid w:val="009916BC"/>
    <w:rsid w:val="009918B9"/>
    <w:rsid w:val="0099433F"/>
    <w:rsid w:val="00994AF5"/>
    <w:rsid w:val="009A08FF"/>
    <w:rsid w:val="009A1E12"/>
    <w:rsid w:val="009A2425"/>
    <w:rsid w:val="009A2846"/>
    <w:rsid w:val="009A4299"/>
    <w:rsid w:val="009A568B"/>
    <w:rsid w:val="009A6EC5"/>
    <w:rsid w:val="009B0049"/>
    <w:rsid w:val="009B19FA"/>
    <w:rsid w:val="009B294C"/>
    <w:rsid w:val="009B3278"/>
    <w:rsid w:val="009B4DD9"/>
    <w:rsid w:val="009B5C2D"/>
    <w:rsid w:val="009B5FBC"/>
    <w:rsid w:val="009B7D53"/>
    <w:rsid w:val="009C0C09"/>
    <w:rsid w:val="009C0D03"/>
    <w:rsid w:val="009C11B0"/>
    <w:rsid w:val="009C1E33"/>
    <w:rsid w:val="009C213E"/>
    <w:rsid w:val="009C3D67"/>
    <w:rsid w:val="009C53A4"/>
    <w:rsid w:val="009C5EF0"/>
    <w:rsid w:val="009C7520"/>
    <w:rsid w:val="009D07FF"/>
    <w:rsid w:val="009D1983"/>
    <w:rsid w:val="009D311B"/>
    <w:rsid w:val="009D41F9"/>
    <w:rsid w:val="009D55C7"/>
    <w:rsid w:val="009D5D20"/>
    <w:rsid w:val="009D7928"/>
    <w:rsid w:val="009E0AA4"/>
    <w:rsid w:val="009E1474"/>
    <w:rsid w:val="009E3085"/>
    <w:rsid w:val="009E4294"/>
    <w:rsid w:val="009E4E86"/>
    <w:rsid w:val="009E6771"/>
    <w:rsid w:val="009F0582"/>
    <w:rsid w:val="009F0F9E"/>
    <w:rsid w:val="009F10AE"/>
    <w:rsid w:val="009F1331"/>
    <w:rsid w:val="009F17D4"/>
    <w:rsid w:val="009F30C9"/>
    <w:rsid w:val="009F37B0"/>
    <w:rsid w:val="009F3AD9"/>
    <w:rsid w:val="009F3D56"/>
    <w:rsid w:val="009F3EAA"/>
    <w:rsid w:val="009F6150"/>
    <w:rsid w:val="009F6D5C"/>
    <w:rsid w:val="009F7732"/>
    <w:rsid w:val="00A000D6"/>
    <w:rsid w:val="00A00E60"/>
    <w:rsid w:val="00A01CCC"/>
    <w:rsid w:val="00A02242"/>
    <w:rsid w:val="00A02602"/>
    <w:rsid w:val="00A03772"/>
    <w:rsid w:val="00A05512"/>
    <w:rsid w:val="00A06490"/>
    <w:rsid w:val="00A072AA"/>
    <w:rsid w:val="00A107AD"/>
    <w:rsid w:val="00A10889"/>
    <w:rsid w:val="00A1277D"/>
    <w:rsid w:val="00A12E41"/>
    <w:rsid w:val="00A14E57"/>
    <w:rsid w:val="00A17CAB"/>
    <w:rsid w:val="00A17D39"/>
    <w:rsid w:val="00A20C9D"/>
    <w:rsid w:val="00A21973"/>
    <w:rsid w:val="00A21D4B"/>
    <w:rsid w:val="00A22029"/>
    <w:rsid w:val="00A2267D"/>
    <w:rsid w:val="00A22E1A"/>
    <w:rsid w:val="00A230F6"/>
    <w:rsid w:val="00A237A0"/>
    <w:rsid w:val="00A2774C"/>
    <w:rsid w:val="00A327A4"/>
    <w:rsid w:val="00A34F4E"/>
    <w:rsid w:val="00A35B29"/>
    <w:rsid w:val="00A35FCE"/>
    <w:rsid w:val="00A376E8"/>
    <w:rsid w:val="00A413F0"/>
    <w:rsid w:val="00A41C48"/>
    <w:rsid w:val="00A42839"/>
    <w:rsid w:val="00A44E09"/>
    <w:rsid w:val="00A45C00"/>
    <w:rsid w:val="00A46925"/>
    <w:rsid w:val="00A46CFE"/>
    <w:rsid w:val="00A52364"/>
    <w:rsid w:val="00A54221"/>
    <w:rsid w:val="00A56B43"/>
    <w:rsid w:val="00A63DAB"/>
    <w:rsid w:val="00A642D3"/>
    <w:rsid w:val="00A64D19"/>
    <w:rsid w:val="00A66C97"/>
    <w:rsid w:val="00A671B0"/>
    <w:rsid w:val="00A67619"/>
    <w:rsid w:val="00A6788C"/>
    <w:rsid w:val="00A7050D"/>
    <w:rsid w:val="00A71B59"/>
    <w:rsid w:val="00A71C27"/>
    <w:rsid w:val="00A724F8"/>
    <w:rsid w:val="00A74165"/>
    <w:rsid w:val="00A74786"/>
    <w:rsid w:val="00A75EB6"/>
    <w:rsid w:val="00A80580"/>
    <w:rsid w:val="00A814FE"/>
    <w:rsid w:val="00A8329F"/>
    <w:rsid w:val="00A83484"/>
    <w:rsid w:val="00A847B0"/>
    <w:rsid w:val="00A85D18"/>
    <w:rsid w:val="00A91D52"/>
    <w:rsid w:val="00A925B1"/>
    <w:rsid w:val="00A92C0F"/>
    <w:rsid w:val="00A93AED"/>
    <w:rsid w:val="00A93E3D"/>
    <w:rsid w:val="00A96DB9"/>
    <w:rsid w:val="00AA09A0"/>
    <w:rsid w:val="00AA09CD"/>
    <w:rsid w:val="00AA1F25"/>
    <w:rsid w:val="00AA3992"/>
    <w:rsid w:val="00AA5820"/>
    <w:rsid w:val="00AB0C65"/>
    <w:rsid w:val="00AB2199"/>
    <w:rsid w:val="00AB2351"/>
    <w:rsid w:val="00AB4AC4"/>
    <w:rsid w:val="00AB6631"/>
    <w:rsid w:val="00AB7E03"/>
    <w:rsid w:val="00AC0189"/>
    <w:rsid w:val="00AC328B"/>
    <w:rsid w:val="00AC3405"/>
    <w:rsid w:val="00AC50A6"/>
    <w:rsid w:val="00AC5F17"/>
    <w:rsid w:val="00AC60B2"/>
    <w:rsid w:val="00AC7F43"/>
    <w:rsid w:val="00AD129C"/>
    <w:rsid w:val="00AD1B45"/>
    <w:rsid w:val="00AD2978"/>
    <w:rsid w:val="00AD2A69"/>
    <w:rsid w:val="00AD44EF"/>
    <w:rsid w:val="00AD4BE3"/>
    <w:rsid w:val="00AD5E1F"/>
    <w:rsid w:val="00AD6B50"/>
    <w:rsid w:val="00AD6D29"/>
    <w:rsid w:val="00AE0133"/>
    <w:rsid w:val="00AE06A5"/>
    <w:rsid w:val="00AE073C"/>
    <w:rsid w:val="00AE358A"/>
    <w:rsid w:val="00AE3C93"/>
    <w:rsid w:val="00AE5DCC"/>
    <w:rsid w:val="00AE6109"/>
    <w:rsid w:val="00AF0E55"/>
    <w:rsid w:val="00AF211C"/>
    <w:rsid w:val="00AF2194"/>
    <w:rsid w:val="00AF3058"/>
    <w:rsid w:val="00B006D9"/>
    <w:rsid w:val="00B00E5E"/>
    <w:rsid w:val="00B0168D"/>
    <w:rsid w:val="00B016DC"/>
    <w:rsid w:val="00B035D2"/>
    <w:rsid w:val="00B03750"/>
    <w:rsid w:val="00B04494"/>
    <w:rsid w:val="00B067BC"/>
    <w:rsid w:val="00B06932"/>
    <w:rsid w:val="00B10C0F"/>
    <w:rsid w:val="00B11782"/>
    <w:rsid w:val="00B11EE5"/>
    <w:rsid w:val="00B131DE"/>
    <w:rsid w:val="00B1448F"/>
    <w:rsid w:val="00B15033"/>
    <w:rsid w:val="00B16752"/>
    <w:rsid w:val="00B17209"/>
    <w:rsid w:val="00B17781"/>
    <w:rsid w:val="00B17E12"/>
    <w:rsid w:val="00B20754"/>
    <w:rsid w:val="00B220A3"/>
    <w:rsid w:val="00B26DF0"/>
    <w:rsid w:val="00B26E4F"/>
    <w:rsid w:val="00B27530"/>
    <w:rsid w:val="00B34F30"/>
    <w:rsid w:val="00B35FFD"/>
    <w:rsid w:val="00B36788"/>
    <w:rsid w:val="00B37DC2"/>
    <w:rsid w:val="00B4011D"/>
    <w:rsid w:val="00B427DC"/>
    <w:rsid w:val="00B42905"/>
    <w:rsid w:val="00B451B6"/>
    <w:rsid w:val="00B47625"/>
    <w:rsid w:val="00B47E4D"/>
    <w:rsid w:val="00B511E1"/>
    <w:rsid w:val="00B52382"/>
    <w:rsid w:val="00B52F7E"/>
    <w:rsid w:val="00B54397"/>
    <w:rsid w:val="00B613F5"/>
    <w:rsid w:val="00B61872"/>
    <w:rsid w:val="00B61B71"/>
    <w:rsid w:val="00B62CCF"/>
    <w:rsid w:val="00B62CE3"/>
    <w:rsid w:val="00B62D4B"/>
    <w:rsid w:val="00B6393D"/>
    <w:rsid w:val="00B7289B"/>
    <w:rsid w:val="00B72E47"/>
    <w:rsid w:val="00B72F1F"/>
    <w:rsid w:val="00B738F6"/>
    <w:rsid w:val="00B73F94"/>
    <w:rsid w:val="00B74E00"/>
    <w:rsid w:val="00B752F4"/>
    <w:rsid w:val="00B75D03"/>
    <w:rsid w:val="00B76A15"/>
    <w:rsid w:val="00B76D24"/>
    <w:rsid w:val="00B81CBE"/>
    <w:rsid w:val="00B82C8A"/>
    <w:rsid w:val="00B82EE2"/>
    <w:rsid w:val="00B8300F"/>
    <w:rsid w:val="00B833CE"/>
    <w:rsid w:val="00B83AD6"/>
    <w:rsid w:val="00B83B91"/>
    <w:rsid w:val="00B84489"/>
    <w:rsid w:val="00B85474"/>
    <w:rsid w:val="00B901C3"/>
    <w:rsid w:val="00B933A2"/>
    <w:rsid w:val="00B95659"/>
    <w:rsid w:val="00B96874"/>
    <w:rsid w:val="00B97D2F"/>
    <w:rsid w:val="00B97DC1"/>
    <w:rsid w:val="00BA2D2C"/>
    <w:rsid w:val="00BA341A"/>
    <w:rsid w:val="00BA3D82"/>
    <w:rsid w:val="00BA4716"/>
    <w:rsid w:val="00BB21CE"/>
    <w:rsid w:val="00BB5B14"/>
    <w:rsid w:val="00BB6DF6"/>
    <w:rsid w:val="00BC05B3"/>
    <w:rsid w:val="00BC14F1"/>
    <w:rsid w:val="00BD1996"/>
    <w:rsid w:val="00BD1A25"/>
    <w:rsid w:val="00BD1C70"/>
    <w:rsid w:val="00BD2355"/>
    <w:rsid w:val="00BD4BB7"/>
    <w:rsid w:val="00BD55A2"/>
    <w:rsid w:val="00BD5605"/>
    <w:rsid w:val="00BD7843"/>
    <w:rsid w:val="00BE4BBF"/>
    <w:rsid w:val="00BE5A88"/>
    <w:rsid w:val="00BE6D7C"/>
    <w:rsid w:val="00BE7249"/>
    <w:rsid w:val="00BE75B5"/>
    <w:rsid w:val="00BF0009"/>
    <w:rsid w:val="00BF0820"/>
    <w:rsid w:val="00BF0847"/>
    <w:rsid w:val="00BF2574"/>
    <w:rsid w:val="00BF2FAD"/>
    <w:rsid w:val="00BF4396"/>
    <w:rsid w:val="00BF68C7"/>
    <w:rsid w:val="00C01954"/>
    <w:rsid w:val="00C03B04"/>
    <w:rsid w:val="00C06EFC"/>
    <w:rsid w:val="00C07CBB"/>
    <w:rsid w:val="00C11AC1"/>
    <w:rsid w:val="00C12726"/>
    <w:rsid w:val="00C14F60"/>
    <w:rsid w:val="00C153F9"/>
    <w:rsid w:val="00C21E36"/>
    <w:rsid w:val="00C22B80"/>
    <w:rsid w:val="00C260A7"/>
    <w:rsid w:val="00C261D0"/>
    <w:rsid w:val="00C2620D"/>
    <w:rsid w:val="00C26706"/>
    <w:rsid w:val="00C30441"/>
    <w:rsid w:val="00C317BB"/>
    <w:rsid w:val="00C33189"/>
    <w:rsid w:val="00C33770"/>
    <w:rsid w:val="00C34CE5"/>
    <w:rsid w:val="00C36AC8"/>
    <w:rsid w:val="00C411E2"/>
    <w:rsid w:val="00C42C6D"/>
    <w:rsid w:val="00C4495D"/>
    <w:rsid w:val="00C45D68"/>
    <w:rsid w:val="00C50200"/>
    <w:rsid w:val="00C52613"/>
    <w:rsid w:val="00C5343E"/>
    <w:rsid w:val="00C5597C"/>
    <w:rsid w:val="00C56454"/>
    <w:rsid w:val="00C6107D"/>
    <w:rsid w:val="00C61830"/>
    <w:rsid w:val="00C66CE9"/>
    <w:rsid w:val="00C66F65"/>
    <w:rsid w:val="00C702CF"/>
    <w:rsid w:val="00C70522"/>
    <w:rsid w:val="00C71363"/>
    <w:rsid w:val="00C7435F"/>
    <w:rsid w:val="00C759F6"/>
    <w:rsid w:val="00C76B2C"/>
    <w:rsid w:val="00C80811"/>
    <w:rsid w:val="00C81AE4"/>
    <w:rsid w:val="00C91AF3"/>
    <w:rsid w:val="00C924E2"/>
    <w:rsid w:val="00C977B7"/>
    <w:rsid w:val="00CA02D3"/>
    <w:rsid w:val="00CA2638"/>
    <w:rsid w:val="00CA2754"/>
    <w:rsid w:val="00CA3DDE"/>
    <w:rsid w:val="00CA401C"/>
    <w:rsid w:val="00CA6F86"/>
    <w:rsid w:val="00CA7705"/>
    <w:rsid w:val="00CB0A14"/>
    <w:rsid w:val="00CB1251"/>
    <w:rsid w:val="00CB614D"/>
    <w:rsid w:val="00CB7467"/>
    <w:rsid w:val="00CC24A6"/>
    <w:rsid w:val="00CC35E0"/>
    <w:rsid w:val="00CC4832"/>
    <w:rsid w:val="00CC5657"/>
    <w:rsid w:val="00CC60A1"/>
    <w:rsid w:val="00CD4E86"/>
    <w:rsid w:val="00CD625A"/>
    <w:rsid w:val="00CD7C68"/>
    <w:rsid w:val="00CE08C3"/>
    <w:rsid w:val="00CE0CE8"/>
    <w:rsid w:val="00CE1098"/>
    <w:rsid w:val="00CE1C14"/>
    <w:rsid w:val="00CE675E"/>
    <w:rsid w:val="00CE6FD8"/>
    <w:rsid w:val="00CE7597"/>
    <w:rsid w:val="00CE7828"/>
    <w:rsid w:val="00CF0142"/>
    <w:rsid w:val="00CF2062"/>
    <w:rsid w:val="00CF6407"/>
    <w:rsid w:val="00CF661A"/>
    <w:rsid w:val="00CF6B31"/>
    <w:rsid w:val="00D024E5"/>
    <w:rsid w:val="00D03249"/>
    <w:rsid w:val="00D039D9"/>
    <w:rsid w:val="00D146E8"/>
    <w:rsid w:val="00D15B95"/>
    <w:rsid w:val="00D220FE"/>
    <w:rsid w:val="00D22523"/>
    <w:rsid w:val="00D2363D"/>
    <w:rsid w:val="00D312B6"/>
    <w:rsid w:val="00D33D71"/>
    <w:rsid w:val="00D35769"/>
    <w:rsid w:val="00D40610"/>
    <w:rsid w:val="00D41892"/>
    <w:rsid w:val="00D4211F"/>
    <w:rsid w:val="00D467B8"/>
    <w:rsid w:val="00D47A0F"/>
    <w:rsid w:val="00D50695"/>
    <w:rsid w:val="00D5264A"/>
    <w:rsid w:val="00D56841"/>
    <w:rsid w:val="00D62984"/>
    <w:rsid w:val="00D63BD1"/>
    <w:rsid w:val="00D644B2"/>
    <w:rsid w:val="00D67C0A"/>
    <w:rsid w:val="00D67D5A"/>
    <w:rsid w:val="00D7320A"/>
    <w:rsid w:val="00D7407E"/>
    <w:rsid w:val="00D75042"/>
    <w:rsid w:val="00D76B3C"/>
    <w:rsid w:val="00D76C88"/>
    <w:rsid w:val="00D809F4"/>
    <w:rsid w:val="00D82609"/>
    <w:rsid w:val="00D838FA"/>
    <w:rsid w:val="00D83F00"/>
    <w:rsid w:val="00D861C3"/>
    <w:rsid w:val="00D911F5"/>
    <w:rsid w:val="00D92CA4"/>
    <w:rsid w:val="00D95172"/>
    <w:rsid w:val="00D96E7B"/>
    <w:rsid w:val="00D971F4"/>
    <w:rsid w:val="00D97C13"/>
    <w:rsid w:val="00DA27A8"/>
    <w:rsid w:val="00DA2EAB"/>
    <w:rsid w:val="00DA384F"/>
    <w:rsid w:val="00DB06CE"/>
    <w:rsid w:val="00DB1C32"/>
    <w:rsid w:val="00DB4025"/>
    <w:rsid w:val="00DB42BB"/>
    <w:rsid w:val="00DB4A75"/>
    <w:rsid w:val="00DB4B11"/>
    <w:rsid w:val="00DB4CCA"/>
    <w:rsid w:val="00DC1471"/>
    <w:rsid w:val="00DC45C2"/>
    <w:rsid w:val="00DC568A"/>
    <w:rsid w:val="00DC6A61"/>
    <w:rsid w:val="00DC79F8"/>
    <w:rsid w:val="00DC7F54"/>
    <w:rsid w:val="00DD0FD9"/>
    <w:rsid w:val="00DD118D"/>
    <w:rsid w:val="00DD3468"/>
    <w:rsid w:val="00DD4732"/>
    <w:rsid w:val="00DD4C10"/>
    <w:rsid w:val="00DD6BE5"/>
    <w:rsid w:val="00DE1391"/>
    <w:rsid w:val="00DE2EA9"/>
    <w:rsid w:val="00DE405E"/>
    <w:rsid w:val="00DE4ACB"/>
    <w:rsid w:val="00DE6062"/>
    <w:rsid w:val="00DE72F6"/>
    <w:rsid w:val="00DF2301"/>
    <w:rsid w:val="00DF29B0"/>
    <w:rsid w:val="00DF3707"/>
    <w:rsid w:val="00DF41D8"/>
    <w:rsid w:val="00DF48A2"/>
    <w:rsid w:val="00DF4F0B"/>
    <w:rsid w:val="00DF55E4"/>
    <w:rsid w:val="00DF6246"/>
    <w:rsid w:val="00DF71FD"/>
    <w:rsid w:val="00DF7BB3"/>
    <w:rsid w:val="00E001FF"/>
    <w:rsid w:val="00E021F0"/>
    <w:rsid w:val="00E02749"/>
    <w:rsid w:val="00E0292E"/>
    <w:rsid w:val="00E02ACF"/>
    <w:rsid w:val="00E02C69"/>
    <w:rsid w:val="00E02C7F"/>
    <w:rsid w:val="00E0749A"/>
    <w:rsid w:val="00E10F17"/>
    <w:rsid w:val="00E129A1"/>
    <w:rsid w:val="00E15B45"/>
    <w:rsid w:val="00E17012"/>
    <w:rsid w:val="00E2026F"/>
    <w:rsid w:val="00E20829"/>
    <w:rsid w:val="00E226DD"/>
    <w:rsid w:val="00E22B34"/>
    <w:rsid w:val="00E24FF4"/>
    <w:rsid w:val="00E27988"/>
    <w:rsid w:val="00E31874"/>
    <w:rsid w:val="00E32BC9"/>
    <w:rsid w:val="00E32BCE"/>
    <w:rsid w:val="00E353DC"/>
    <w:rsid w:val="00E356BF"/>
    <w:rsid w:val="00E357FA"/>
    <w:rsid w:val="00E401A6"/>
    <w:rsid w:val="00E41968"/>
    <w:rsid w:val="00E44370"/>
    <w:rsid w:val="00E46065"/>
    <w:rsid w:val="00E47429"/>
    <w:rsid w:val="00E527A0"/>
    <w:rsid w:val="00E56F90"/>
    <w:rsid w:val="00E61D7D"/>
    <w:rsid w:val="00E63D52"/>
    <w:rsid w:val="00E65638"/>
    <w:rsid w:val="00E65941"/>
    <w:rsid w:val="00E67674"/>
    <w:rsid w:val="00E7067F"/>
    <w:rsid w:val="00E70CEE"/>
    <w:rsid w:val="00E715EB"/>
    <w:rsid w:val="00E717CC"/>
    <w:rsid w:val="00E7259A"/>
    <w:rsid w:val="00E72B41"/>
    <w:rsid w:val="00E732D2"/>
    <w:rsid w:val="00E74DE0"/>
    <w:rsid w:val="00E771B1"/>
    <w:rsid w:val="00E772F2"/>
    <w:rsid w:val="00E776DB"/>
    <w:rsid w:val="00E7791D"/>
    <w:rsid w:val="00E802CE"/>
    <w:rsid w:val="00E80871"/>
    <w:rsid w:val="00E82CA2"/>
    <w:rsid w:val="00E82DF6"/>
    <w:rsid w:val="00E83758"/>
    <w:rsid w:val="00E874DA"/>
    <w:rsid w:val="00E90473"/>
    <w:rsid w:val="00E91393"/>
    <w:rsid w:val="00E92388"/>
    <w:rsid w:val="00E93479"/>
    <w:rsid w:val="00E934E8"/>
    <w:rsid w:val="00E9393C"/>
    <w:rsid w:val="00E94943"/>
    <w:rsid w:val="00E94A73"/>
    <w:rsid w:val="00E94DCE"/>
    <w:rsid w:val="00E94F3E"/>
    <w:rsid w:val="00E950B8"/>
    <w:rsid w:val="00E974F3"/>
    <w:rsid w:val="00E97573"/>
    <w:rsid w:val="00E979B3"/>
    <w:rsid w:val="00EA182D"/>
    <w:rsid w:val="00EA3499"/>
    <w:rsid w:val="00EA37CC"/>
    <w:rsid w:val="00EA44DB"/>
    <w:rsid w:val="00EA526B"/>
    <w:rsid w:val="00EA699E"/>
    <w:rsid w:val="00EA6B73"/>
    <w:rsid w:val="00EB2176"/>
    <w:rsid w:val="00EB7407"/>
    <w:rsid w:val="00EC0BF4"/>
    <w:rsid w:val="00EC41A1"/>
    <w:rsid w:val="00EC6EDE"/>
    <w:rsid w:val="00EC6FA2"/>
    <w:rsid w:val="00ED0B28"/>
    <w:rsid w:val="00ED1E16"/>
    <w:rsid w:val="00ED3483"/>
    <w:rsid w:val="00ED798C"/>
    <w:rsid w:val="00EE36B9"/>
    <w:rsid w:val="00EE6FBF"/>
    <w:rsid w:val="00EE7E6E"/>
    <w:rsid w:val="00EF0F93"/>
    <w:rsid w:val="00EF2089"/>
    <w:rsid w:val="00EF2F19"/>
    <w:rsid w:val="00EF7C1F"/>
    <w:rsid w:val="00F00D22"/>
    <w:rsid w:val="00F00EDD"/>
    <w:rsid w:val="00F01471"/>
    <w:rsid w:val="00F014E0"/>
    <w:rsid w:val="00F10FBE"/>
    <w:rsid w:val="00F13478"/>
    <w:rsid w:val="00F141C0"/>
    <w:rsid w:val="00F14A6E"/>
    <w:rsid w:val="00F15DEF"/>
    <w:rsid w:val="00F16082"/>
    <w:rsid w:val="00F16BB3"/>
    <w:rsid w:val="00F201C1"/>
    <w:rsid w:val="00F20C31"/>
    <w:rsid w:val="00F216F9"/>
    <w:rsid w:val="00F22D13"/>
    <w:rsid w:val="00F23F5F"/>
    <w:rsid w:val="00F2411E"/>
    <w:rsid w:val="00F25517"/>
    <w:rsid w:val="00F30A84"/>
    <w:rsid w:val="00F30F36"/>
    <w:rsid w:val="00F31F83"/>
    <w:rsid w:val="00F334D5"/>
    <w:rsid w:val="00F3399B"/>
    <w:rsid w:val="00F36A74"/>
    <w:rsid w:val="00F409C1"/>
    <w:rsid w:val="00F41E1A"/>
    <w:rsid w:val="00F41E81"/>
    <w:rsid w:val="00F43F6C"/>
    <w:rsid w:val="00F47810"/>
    <w:rsid w:val="00F47B15"/>
    <w:rsid w:val="00F50BC2"/>
    <w:rsid w:val="00F51A69"/>
    <w:rsid w:val="00F52F6D"/>
    <w:rsid w:val="00F54455"/>
    <w:rsid w:val="00F545EF"/>
    <w:rsid w:val="00F560C5"/>
    <w:rsid w:val="00F56A46"/>
    <w:rsid w:val="00F5772A"/>
    <w:rsid w:val="00F61E57"/>
    <w:rsid w:val="00F63293"/>
    <w:rsid w:val="00F63B5A"/>
    <w:rsid w:val="00F63F26"/>
    <w:rsid w:val="00F64007"/>
    <w:rsid w:val="00F64994"/>
    <w:rsid w:val="00F64BED"/>
    <w:rsid w:val="00F64F2F"/>
    <w:rsid w:val="00F65156"/>
    <w:rsid w:val="00F6517A"/>
    <w:rsid w:val="00F655B2"/>
    <w:rsid w:val="00F6635B"/>
    <w:rsid w:val="00F66660"/>
    <w:rsid w:val="00F66E1B"/>
    <w:rsid w:val="00F67AE6"/>
    <w:rsid w:val="00F70333"/>
    <w:rsid w:val="00F72612"/>
    <w:rsid w:val="00F736A3"/>
    <w:rsid w:val="00F73AAA"/>
    <w:rsid w:val="00F73B1A"/>
    <w:rsid w:val="00F77498"/>
    <w:rsid w:val="00F812F8"/>
    <w:rsid w:val="00F8161A"/>
    <w:rsid w:val="00F81D79"/>
    <w:rsid w:val="00F82B6D"/>
    <w:rsid w:val="00F83849"/>
    <w:rsid w:val="00F83E8C"/>
    <w:rsid w:val="00F930F6"/>
    <w:rsid w:val="00F9475B"/>
    <w:rsid w:val="00F97928"/>
    <w:rsid w:val="00FA3A78"/>
    <w:rsid w:val="00FA45E3"/>
    <w:rsid w:val="00FA5AA9"/>
    <w:rsid w:val="00FA5EAC"/>
    <w:rsid w:val="00FB064C"/>
    <w:rsid w:val="00FB3CA8"/>
    <w:rsid w:val="00FB44F5"/>
    <w:rsid w:val="00FB5533"/>
    <w:rsid w:val="00FB5597"/>
    <w:rsid w:val="00FB5963"/>
    <w:rsid w:val="00FB5E33"/>
    <w:rsid w:val="00FC11F2"/>
    <w:rsid w:val="00FC1D29"/>
    <w:rsid w:val="00FC30BC"/>
    <w:rsid w:val="00FC5C27"/>
    <w:rsid w:val="00FC5E77"/>
    <w:rsid w:val="00FC697A"/>
    <w:rsid w:val="00FD0A61"/>
    <w:rsid w:val="00FD6206"/>
    <w:rsid w:val="00FE0670"/>
    <w:rsid w:val="00FE12B1"/>
    <w:rsid w:val="00FE1430"/>
    <w:rsid w:val="00FE2705"/>
    <w:rsid w:val="00FE2973"/>
    <w:rsid w:val="00FE38C6"/>
    <w:rsid w:val="00FE3D32"/>
    <w:rsid w:val="00FE5AA9"/>
    <w:rsid w:val="00FE7254"/>
    <w:rsid w:val="00FE755B"/>
    <w:rsid w:val="00FF1B7D"/>
    <w:rsid w:val="00FF1B8C"/>
    <w:rsid w:val="00FF65B5"/>
    <w:rsid w:val="0102B653"/>
    <w:rsid w:val="01125811"/>
    <w:rsid w:val="01CF71F8"/>
    <w:rsid w:val="01DB0A07"/>
    <w:rsid w:val="02346DB1"/>
    <w:rsid w:val="0247AC80"/>
    <w:rsid w:val="0252E492"/>
    <w:rsid w:val="02BCD05F"/>
    <w:rsid w:val="0304563B"/>
    <w:rsid w:val="037BDC8D"/>
    <w:rsid w:val="03F70025"/>
    <w:rsid w:val="041F4658"/>
    <w:rsid w:val="04244B4E"/>
    <w:rsid w:val="046DC026"/>
    <w:rsid w:val="04ADA325"/>
    <w:rsid w:val="04E72C9D"/>
    <w:rsid w:val="04F73878"/>
    <w:rsid w:val="052D05E4"/>
    <w:rsid w:val="05369264"/>
    <w:rsid w:val="057E94DD"/>
    <w:rsid w:val="059FC4CE"/>
    <w:rsid w:val="05AAD3F3"/>
    <w:rsid w:val="05F8131B"/>
    <w:rsid w:val="0658719C"/>
    <w:rsid w:val="0673C4EF"/>
    <w:rsid w:val="0673F577"/>
    <w:rsid w:val="0682FCFE"/>
    <w:rsid w:val="06F7B139"/>
    <w:rsid w:val="0712EBD9"/>
    <w:rsid w:val="0752F2BF"/>
    <w:rsid w:val="075AB3A6"/>
    <w:rsid w:val="07E75329"/>
    <w:rsid w:val="07EB4569"/>
    <w:rsid w:val="07F405D2"/>
    <w:rsid w:val="07F47CD6"/>
    <w:rsid w:val="08514E94"/>
    <w:rsid w:val="0866DFA6"/>
    <w:rsid w:val="09105EFB"/>
    <w:rsid w:val="0914BBCC"/>
    <w:rsid w:val="094CD000"/>
    <w:rsid w:val="0972C1CB"/>
    <w:rsid w:val="09823789"/>
    <w:rsid w:val="09A996A4"/>
    <w:rsid w:val="09C04B28"/>
    <w:rsid w:val="09EE37AD"/>
    <w:rsid w:val="09F0A8E3"/>
    <w:rsid w:val="0A0FF236"/>
    <w:rsid w:val="0A278C13"/>
    <w:rsid w:val="0A29B1D6"/>
    <w:rsid w:val="0A314704"/>
    <w:rsid w:val="0A48E509"/>
    <w:rsid w:val="0A4FF24C"/>
    <w:rsid w:val="0B31726E"/>
    <w:rsid w:val="0B8EF4F7"/>
    <w:rsid w:val="0BE8789E"/>
    <w:rsid w:val="0C1EE19A"/>
    <w:rsid w:val="0C3954C1"/>
    <w:rsid w:val="0C80D64F"/>
    <w:rsid w:val="0CE3E0A4"/>
    <w:rsid w:val="0CFC9243"/>
    <w:rsid w:val="0D2A574C"/>
    <w:rsid w:val="0D87CF22"/>
    <w:rsid w:val="0DB8A135"/>
    <w:rsid w:val="0DC49A9C"/>
    <w:rsid w:val="0E39369F"/>
    <w:rsid w:val="0E3FB073"/>
    <w:rsid w:val="0E5918A1"/>
    <w:rsid w:val="0E661067"/>
    <w:rsid w:val="0EC1B276"/>
    <w:rsid w:val="0EE520E8"/>
    <w:rsid w:val="0EF0D161"/>
    <w:rsid w:val="0F0AD5D1"/>
    <w:rsid w:val="0F21493E"/>
    <w:rsid w:val="0F302D1A"/>
    <w:rsid w:val="0F6090A8"/>
    <w:rsid w:val="0F7A60F4"/>
    <w:rsid w:val="0F822928"/>
    <w:rsid w:val="0F822E39"/>
    <w:rsid w:val="0FA5A29D"/>
    <w:rsid w:val="0FAE7A5C"/>
    <w:rsid w:val="0FB731EA"/>
    <w:rsid w:val="0FE75EA1"/>
    <w:rsid w:val="100BF1B4"/>
    <w:rsid w:val="10194F27"/>
    <w:rsid w:val="102C5DDF"/>
    <w:rsid w:val="1053FB07"/>
    <w:rsid w:val="1069BBDA"/>
    <w:rsid w:val="109E9054"/>
    <w:rsid w:val="109FE2D5"/>
    <w:rsid w:val="10A0A5C2"/>
    <w:rsid w:val="10A76A08"/>
    <w:rsid w:val="10CC6C1D"/>
    <w:rsid w:val="115CA21C"/>
    <w:rsid w:val="119813AC"/>
    <w:rsid w:val="11B1A01C"/>
    <w:rsid w:val="11D0F07F"/>
    <w:rsid w:val="11EDBB68"/>
    <w:rsid w:val="128B0C3B"/>
    <w:rsid w:val="12DE775A"/>
    <w:rsid w:val="12F03CA2"/>
    <w:rsid w:val="132EEFD0"/>
    <w:rsid w:val="1339D912"/>
    <w:rsid w:val="136F46BE"/>
    <w:rsid w:val="1394B156"/>
    <w:rsid w:val="13B998E0"/>
    <w:rsid w:val="13D784BD"/>
    <w:rsid w:val="13EF5E20"/>
    <w:rsid w:val="13F13CDC"/>
    <w:rsid w:val="13F38FF2"/>
    <w:rsid w:val="1449EA1C"/>
    <w:rsid w:val="144D481E"/>
    <w:rsid w:val="14795CE4"/>
    <w:rsid w:val="14985234"/>
    <w:rsid w:val="14D90D58"/>
    <w:rsid w:val="14E02403"/>
    <w:rsid w:val="15055560"/>
    <w:rsid w:val="152E1380"/>
    <w:rsid w:val="1564D842"/>
    <w:rsid w:val="15668354"/>
    <w:rsid w:val="1578B1F3"/>
    <w:rsid w:val="157E09C2"/>
    <w:rsid w:val="159985E1"/>
    <w:rsid w:val="1599B800"/>
    <w:rsid w:val="15B5CCA1"/>
    <w:rsid w:val="15F3EBD7"/>
    <w:rsid w:val="15FAE51C"/>
    <w:rsid w:val="162418A2"/>
    <w:rsid w:val="162DF57A"/>
    <w:rsid w:val="163F3A27"/>
    <w:rsid w:val="16DD09C8"/>
    <w:rsid w:val="16E56D2C"/>
    <w:rsid w:val="172E5273"/>
    <w:rsid w:val="175A116E"/>
    <w:rsid w:val="178D825D"/>
    <w:rsid w:val="17AA49DC"/>
    <w:rsid w:val="17BB30AA"/>
    <w:rsid w:val="17C0A365"/>
    <w:rsid w:val="183C8689"/>
    <w:rsid w:val="1860B877"/>
    <w:rsid w:val="1861DD19"/>
    <w:rsid w:val="189CCFE9"/>
    <w:rsid w:val="18B88B75"/>
    <w:rsid w:val="18C74419"/>
    <w:rsid w:val="18CBE975"/>
    <w:rsid w:val="18CCED7F"/>
    <w:rsid w:val="1924C8B3"/>
    <w:rsid w:val="19545A33"/>
    <w:rsid w:val="1954991C"/>
    <w:rsid w:val="195AF0D4"/>
    <w:rsid w:val="19A9BB39"/>
    <w:rsid w:val="19D0B435"/>
    <w:rsid w:val="19D7C4BB"/>
    <w:rsid w:val="1A456B2D"/>
    <w:rsid w:val="1A463AB0"/>
    <w:rsid w:val="1A513847"/>
    <w:rsid w:val="1A9F7DE1"/>
    <w:rsid w:val="1AA092AD"/>
    <w:rsid w:val="1AAB5C20"/>
    <w:rsid w:val="1ABEA7CE"/>
    <w:rsid w:val="1ACC14E5"/>
    <w:rsid w:val="1B192900"/>
    <w:rsid w:val="1B3CD6F5"/>
    <w:rsid w:val="1B47C46B"/>
    <w:rsid w:val="1B8F7E15"/>
    <w:rsid w:val="1BCEA531"/>
    <w:rsid w:val="1BCFBA33"/>
    <w:rsid w:val="1BF83D19"/>
    <w:rsid w:val="1C17B57A"/>
    <w:rsid w:val="1C663F34"/>
    <w:rsid w:val="1C6A26A0"/>
    <w:rsid w:val="1CAC1A11"/>
    <w:rsid w:val="1CB81522"/>
    <w:rsid w:val="1D1557AC"/>
    <w:rsid w:val="1D1EF3F2"/>
    <w:rsid w:val="1D2676A2"/>
    <w:rsid w:val="1D3B7997"/>
    <w:rsid w:val="1D5252F6"/>
    <w:rsid w:val="1D666C82"/>
    <w:rsid w:val="1D78C0F2"/>
    <w:rsid w:val="1DCB5F19"/>
    <w:rsid w:val="1DF33E13"/>
    <w:rsid w:val="1E905ACB"/>
    <w:rsid w:val="1F182309"/>
    <w:rsid w:val="1F228991"/>
    <w:rsid w:val="1F327FD9"/>
    <w:rsid w:val="1F3E5C86"/>
    <w:rsid w:val="1F50C6A5"/>
    <w:rsid w:val="1F54204C"/>
    <w:rsid w:val="1F9752D2"/>
    <w:rsid w:val="1FFC376C"/>
    <w:rsid w:val="20013851"/>
    <w:rsid w:val="200936E7"/>
    <w:rsid w:val="208CBAB5"/>
    <w:rsid w:val="20A8A2F3"/>
    <w:rsid w:val="20D30DB4"/>
    <w:rsid w:val="20E0FAE6"/>
    <w:rsid w:val="216B0B31"/>
    <w:rsid w:val="21828726"/>
    <w:rsid w:val="21894BE0"/>
    <w:rsid w:val="218CFF6B"/>
    <w:rsid w:val="2191FF90"/>
    <w:rsid w:val="2195C454"/>
    <w:rsid w:val="21DA62EA"/>
    <w:rsid w:val="224ACF00"/>
    <w:rsid w:val="2257FC07"/>
    <w:rsid w:val="22A387AA"/>
    <w:rsid w:val="22E380B9"/>
    <w:rsid w:val="22E62A6A"/>
    <w:rsid w:val="234264C7"/>
    <w:rsid w:val="235C7B26"/>
    <w:rsid w:val="2379ACB4"/>
    <w:rsid w:val="2427EA16"/>
    <w:rsid w:val="242DF82C"/>
    <w:rsid w:val="244490F9"/>
    <w:rsid w:val="246B1CB9"/>
    <w:rsid w:val="2486B8A5"/>
    <w:rsid w:val="24B500E4"/>
    <w:rsid w:val="24D2E4DC"/>
    <w:rsid w:val="24E202F2"/>
    <w:rsid w:val="2514B017"/>
    <w:rsid w:val="251F0955"/>
    <w:rsid w:val="2561D376"/>
    <w:rsid w:val="2565C8F7"/>
    <w:rsid w:val="256F6ED8"/>
    <w:rsid w:val="25A1FDFA"/>
    <w:rsid w:val="261D9D6E"/>
    <w:rsid w:val="26249C3D"/>
    <w:rsid w:val="2662BCCD"/>
    <w:rsid w:val="266F1EF7"/>
    <w:rsid w:val="269526E4"/>
    <w:rsid w:val="26980BD9"/>
    <w:rsid w:val="26CE7350"/>
    <w:rsid w:val="27335E47"/>
    <w:rsid w:val="27427E6F"/>
    <w:rsid w:val="27915B52"/>
    <w:rsid w:val="2793558B"/>
    <w:rsid w:val="27997F4E"/>
    <w:rsid w:val="27D13884"/>
    <w:rsid w:val="2852F34A"/>
    <w:rsid w:val="2884026C"/>
    <w:rsid w:val="28B8A6BD"/>
    <w:rsid w:val="28CE6405"/>
    <w:rsid w:val="28D6086D"/>
    <w:rsid w:val="28EB049A"/>
    <w:rsid w:val="28EF52AD"/>
    <w:rsid w:val="28FDC9EC"/>
    <w:rsid w:val="292E3A3C"/>
    <w:rsid w:val="2933C914"/>
    <w:rsid w:val="293C7C4B"/>
    <w:rsid w:val="293F7641"/>
    <w:rsid w:val="29E16F58"/>
    <w:rsid w:val="29F2E94C"/>
    <w:rsid w:val="2A16315E"/>
    <w:rsid w:val="2A2553A2"/>
    <w:rsid w:val="2A27380C"/>
    <w:rsid w:val="2A95B29D"/>
    <w:rsid w:val="2A9C0D30"/>
    <w:rsid w:val="2AC9A555"/>
    <w:rsid w:val="2AEBE831"/>
    <w:rsid w:val="2B1A1D61"/>
    <w:rsid w:val="2B495C98"/>
    <w:rsid w:val="2BB96C43"/>
    <w:rsid w:val="2BBBA32E"/>
    <w:rsid w:val="2BD4480E"/>
    <w:rsid w:val="2BE233F5"/>
    <w:rsid w:val="2BFD71A0"/>
    <w:rsid w:val="2C0EB98B"/>
    <w:rsid w:val="2CB5DD5B"/>
    <w:rsid w:val="2CC7DFA4"/>
    <w:rsid w:val="2CE96A9B"/>
    <w:rsid w:val="2D167115"/>
    <w:rsid w:val="2D171D01"/>
    <w:rsid w:val="2D331F9D"/>
    <w:rsid w:val="2D3F1A77"/>
    <w:rsid w:val="2D9554E7"/>
    <w:rsid w:val="2DD99206"/>
    <w:rsid w:val="2DF09D72"/>
    <w:rsid w:val="2E114640"/>
    <w:rsid w:val="2E62ABA5"/>
    <w:rsid w:val="2EAD1C56"/>
    <w:rsid w:val="2EB0B100"/>
    <w:rsid w:val="2EECF414"/>
    <w:rsid w:val="2EF56592"/>
    <w:rsid w:val="2F072A66"/>
    <w:rsid w:val="2F2EFBB9"/>
    <w:rsid w:val="2F3C9ED1"/>
    <w:rsid w:val="2F61A2DF"/>
    <w:rsid w:val="2FA1AFC8"/>
    <w:rsid w:val="2FDDBA81"/>
    <w:rsid w:val="2FEC61E2"/>
    <w:rsid w:val="3005729E"/>
    <w:rsid w:val="3040E105"/>
    <w:rsid w:val="307FF5E5"/>
    <w:rsid w:val="30B5C066"/>
    <w:rsid w:val="30B80901"/>
    <w:rsid w:val="30D300E9"/>
    <w:rsid w:val="30D6DF72"/>
    <w:rsid w:val="31669E88"/>
    <w:rsid w:val="31BDCE8F"/>
    <w:rsid w:val="322C9739"/>
    <w:rsid w:val="3232BB50"/>
    <w:rsid w:val="3243E52C"/>
    <w:rsid w:val="3267276E"/>
    <w:rsid w:val="32DE3FAE"/>
    <w:rsid w:val="331CBB70"/>
    <w:rsid w:val="33291383"/>
    <w:rsid w:val="33947B20"/>
    <w:rsid w:val="33A8F324"/>
    <w:rsid w:val="33B95A66"/>
    <w:rsid w:val="3415BA58"/>
    <w:rsid w:val="341E39D4"/>
    <w:rsid w:val="3422160B"/>
    <w:rsid w:val="3442AF35"/>
    <w:rsid w:val="34669EAC"/>
    <w:rsid w:val="34846431"/>
    <w:rsid w:val="3496273E"/>
    <w:rsid w:val="349B83A9"/>
    <w:rsid w:val="34EF1C57"/>
    <w:rsid w:val="35218426"/>
    <w:rsid w:val="3555C3F0"/>
    <w:rsid w:val="356EEC4D"/>
    <w:rsid w:val="35FFA09F"/>
    <w:rsid w:val="3654F095"/>
    <w:rsid w:val="36749169"/>
    <w:rsid w:val="36AF4078"/>
    <w:rsid w:val="36AFDE22"/>
    <w:rsid w:val="36C2FF42"/>
    <w:rsid w:val="36EBF077"/>
    <w:rsid w:val="3728F577"/>
    <w:rsid w:val="373D75D6"/>
    <w:rsid w:val="376E55BC"/>
    <w:rsid w:val="37A20DE0"/>
    <w:rsid w:val="388C2C1F"/>
    <w:rsid w:val="38910777"/>
    <w:rsid w:val="389A6539"/>
    <w:rsid w:val="38C7893B"/>
    <w:rsid w:val="38D84124"/>
    <w:rsid w:val="38F00620"/>
    <w:rsid w:val="3936E378"/>
    <w:rsid w:val="39513D53"/>
    <w:rsid w:val="395BEC66"/>
    <w:rsid w:val="398FB50A"/>
    <w:rsid w:val="39A3B160"/>
    <w:rsid w:val="39B87514"/>
    <w:rsid w:val="39C67778"/>
    <w:rsid w:val="39C688BD"/>
    <w:rsid w:val="39CDC58B"/>
    <w:rsid w:val="39FB1184"/>
    <w:rsid w:val="3A01506E"/>
    <w:rsid w:val="3A179595"/>
    <w:rsid w:val="3A8DBB2E"/>
    <w:rsid w:val="3AE0B73F"/>
    <w:rsid w:val="3AF65DFC"/>
    <w:rsid w:val="3B363880"/>
    <w:rsid w:val="3BC71697"/>
    <w:rsid w:val="3BCE4855"/>
    <w:rsid w:val="3BE9C4B5"/>
    <w:rsid w:val="3BE9C992"/>
    <w:rsid w:val="3BFCAC3D"/>
    <w:rsid w:val="3BFFFCB3"/>
    <w:rsid w:val="3C313CCF"/>
    <w:rsid w:val="3C7A4351"/>
    <w:rsid w:val="3CA27A56"/>
    <w:rsid w:val="3D23AB4F"/>
    <w:rsid w:val="3D48BE1F"/>
    <w:rsid w:val="3DBAA0B0"/>
    <w:rsid w:val="3DF23422"/>
    <w:rsid w:val="3E158798"/>
    <w:rsid w:val="3E15FF8F"/>
    <w:rsid w:val="3E1EC75C"/>
    <w:rsid w:val="3E2C53F0"/>
    <w:rsid w:val="3E7E4D21"/>
    <w:rsid w:val="3EBA0164"/>
    <w:rsid w:val="3EF3B2A7"/>
    <w:rsid w:val="3F01E91F"/>
    <w:rsid w:val="3F301D5A"/>
    <w:rsid w:val="3F35A5F2"/>
    <w:rsid w:val="3F644C1C"/>
    <w:rsid w:val="3F72DD62"/>
    <w:rsid w:val="3F8B0AA8"/>
    <w:rsid w:val="3FC68E20"/>
    <w:rsid w:val="3FC7D9C7"/>
    <w:rsid w:val="3FFE27CA"/>
    <w:rsid w:val="40058E7F"/>
    <w:rsid w:val="40231D64"/>
    <w:rsid w:val="40734C4C"/>
    <w:rsid w:val="40A7506D"/>
    <w:rsid w:val="40C0B951"/>
    <w:rsid w:val="40D021D7"/>
    <w:rsid w:val="40E2C37D"/>
    <w:rsid w:val="40EC908A"/>
    <w:rsid w:val="40F214AC"/>
    <w:rsid w:val="40F539A4"/>
    <w:rsid w:val="41001C7D"/>
    <w:rsid w:val="41100003"/>
    <w:rsid w:val="41262012"/>
    <w:rsid w:val="412C274D"/>
    <w:rsid w:val="413C27CA"/>
    <w:rsid w:val="414C7723"/>
    <w:rsid w:val="4155DA48"/>
    <w:rsid w:val="41CAFEED"/>
    <w:rsid w:val="41DC59ED"/>
    <w:rsid w:val="42167BCB"/>
    <w:rsid w:val="4220F926"/>
    <w:rsid w:val="423C6DE1"/>
    <w:rsid w:val="4256BAD1"/>
    <w:rsid w:val="4268380A"/>
    <w:rsid w:val="426994F8"/>
    <w:rsid w:val="427CB5C3"/>
    <w:rsid w:val="428029C8"/>
    <w:rsid w:val="42DCD1F2"/>
    <w:rsid w:val="42FA923C"/>
    <w:rsid w:val="435994E3"/>
    <w:rsid w:val="436A3C2D"/>
    <w:rsid w:val="43744D91"/>
    <w:rsid w:val="439073A0"/>
    <w:rsid w:val="43A7C4ED"/>
    <w:rsid w:val="43B8B689"/>
    <w:rsid w:val="43F0989C"/>
    <w:rsid w:val="4452EF7F"/>
    <w:rsid w:val="4473CB20"/>
    <w:rsid w:val="448417E5"/>
    <w:rsid w:val="44C3E103"/>
    <w:rsid w:val="44F1928E"/>
    <w:rsid w:val="44FDD56C"/>
    <w:rsid w:val="450B0725"/>
    <w:rsid w:val="4533ADD6"/>
    <w:rsid w:val="45522889"/>
    <w:rsid w:val="4582149A"/>
    <w:rsid w:val="4598FD26"/>
    <w:rsid w:val="46038A48"/>
    <w:rsid w:val="460DB12E"/>
    <w:rsid w:val="46228254"/>
    <w:rsid w:val="46442568"/>
    <w:rsid w:val="465EF949"/>
    <w:rsid w:val="46968215"/>
    <w:rsid w:val="46AFC0E5"/>
    <w:rsid w:val="46CD4765"/>
    <w:rsid w:val="46E33487"/>
    <w:rsid w:val="46E72D80"/>
    <w:rsid w:val="4725A6FA"/>
    <w:rsid w:val="4769B73A"/>
    <w:rsid w:val="477CB501"/>
    <w:rsid w:val="47874E7F"/>
    <w:rsid w:val="47A0D073"/>
    <w:rsid w:val="47BBB8A7"/>
    <w:rsid w:val="47FE31D2"/>
    <w:rsid w:val="4824C2DD"/>
    <w:rsid w:val="483462B9"/>
    <w:rsid w:val="48759043"/>
    <w:rsid w:val="48988BF9"/>
    <w:rsid w:val="490DDEDB"/>
    <w:rsid w:val="4919F847"/>
    <w:rsid w:val="4954B972"/>
    <w:rsid w:val="49A17296"/>
    <w:rsid w:val="49B5C2C4"/>
    <w:rsid w:val="49C1A783"/>
    <w:rsid w:val="49CA4349"/>
    <w:rsid w:val="4A3273C5"/>
    <w:rsid w:val="4A347F39"/>
    <w:rsid w:val="4ABE6D28"/>
    <w:rsid w:val="4B4C175D"/>
    <w:rsid w:val="4BBF2B46"/>
    <w:rsid w:val="4BC4BA9E"/>
    <w:rsid w:val="4BD87C72"/>
    <w:rsid w:val="4BD996CC"/>
    <w:rsid w:val="4C1079BD"/>
    <w:rsid w:val="4C16315E"/>
    <w:rsid w:val="4C1CCE09"/>
    <w:rsid w:val="4C2CAF56"/>
    <w:rsid w:val="4C8F29CA"/>
    <w:rsid w:val="4CA13223"/>
    <w:rsid w:val="4CA3BE2E"/>
    <w:rsid w:val="4CBF4A73"/>
    <w:rsid w:val="4CD4FA2C"/>
    <w:rsid w:val="4CD50BB1"/>
    <w:rsid w:val="4D12546B"/>
    <w:rsid w:val="4D189B74"/>
    <w:rsid w:val="4D2106BB"/>
    <w:rsid w:val="4D665DB9"/>
    <w:rsid w:val="4D9749C0"/>
    <w:rsid w:val="4D9B90AA"/>
    <w:rsid w:val="4DE5CF17"/>
    <w:rsid w:val="4E28FBBE"/>
    <w:rsid w:val="4E35F9ED"/>
    <w:rsid w:val="4E591A57"/>
    <w:rsid w:val="4E88D70C"/>
    <w:rsid w:val="4E92427C"/>
    <w:rsid w:val="4ECF000D"/>
    <w:rsid w:val="4ECFD524"/>
    <w:rsid w:val="4EE7FD4A"/>
    <w:rsid w:val="4EED8BA6"/>
    <w:rsid w:val="4EF6CD21"/>
    <w:rsid w:val="4F37334C"/>
    <w:rsid w:val="4F7CA497"/>
    <w:rsid w:val="4FA9045B"/>
    <w:rsid w:val="4FCFEDEC"/>
    <w:rsid w:val="4FF06483"/>
    <w:rsid w:val="4FFC3D72"/>
    <w:rsid w:val="50059CDC"/>
    <w:rsid w:val="50179A11"/>
    <w:rsid w:val="501AEE07"/>
    <w:rsid w:val="506A532C"/>
    <w:rsid w:val="509D81B9"/>
    <w:rsid w:val="50C9889A"/>
    <w:rsid w:val="50ED98D6"/>
    <w:rsid w:val="50EDE90D"/>
    <w:rsid w:val="511B22A9"/>
    <w:rsid w:val="511E3A11"/>
    <w:rsid w:val="516B1B72"/>
    <w:rsid w:val="518934F7"/>
    <w:rsid w:val="5193700E"/>
    <w:rsid w:val="51CA5805"/>
    <w:rsid w:val="51D04CED"/>
    <w:rsid w:val="52B43F24"/>
    <w:rsid w:val="52D63938"/>
    <w:rsid w:val="52D7A250"/>
    <w:rsid w:val="52FBF96E"/>
    <w:rsid w:val="535234C4"/>
    <w:rsid w:val="5377A633"/>
    <w:rsid w:val="53A9370D"/>
    <w:rsid w:val="53AA0EFA"/>
    <w:rsid w:val="541BD3FE"/>
    <w:rsid w:val="5448C38D"/>
    <w:rsid w:val="545015BA"/>
    <w:rsid w:val="551E23E5"/>
    <w:rsid w:val="55307A1F"/>
    <w:rsid w:val="5589F9E5"/>
    <w:rsid w:val="55A1A2BA"/>
    <w:rsid w:val="55A6151E"/>
    <w:rsid w:val="55CA317B"/>
    <w:rsid w:val="5698A9D5"/>
    <w:rsid w:val="571893D0"/>
    <w:rsid w:val="57314D5E"/>
    <w:rsid w:val="57440908"/>
    <w:rsid w:val="5775C4BF"/>
    <w:rsid w:val="57CBCCD4"/>
    <w:rsid w:val="57D9C9F7"/>
    <w:rsid w:val="57F48AEA"/>
    <w:rsid w:val="58A06071"/>
    <w:rsid w:val="58ABD313"/>
    <w:rsid w:val="58CB0982"/>
    <w:rsid w:val="58E9DC86"/>
    <w:rsid w:val="590A2194"/>
    <w:rsid w:val="592C5187"/>
    <w:rsid w:val="592E8BDE"/>
    <w:rsid w:val="593D928D"/>
    <w:rsid w:val="59466220"/>
    <w:rsid w:val="595D7CB0"/>
    <w:rsid w:val="59A18BD5"/>
    <w:rsid w:val="59C18F88"/>
    <w:rsid w:val="5A0E7B8C"/>
    <w:rsid w:val="5A758B47"/>
    <w:rsid w:val="5A85ACE7"/>
    <w:rsid w:val="5AC16981"/>
    <w:rsid w:val="5ACD69DE"/>
    <w:rsid w:val="5B89CBC3"/>
    <w:rsid w:val="5C3479F8"/>
    <w:rsid w:val="5C91AD13"/>
    <w:rsid w:val="5CD0092C"/>
    <w:rsid w:val="5D442FFA"/>
    <w:rsid w:val="5D832B61"/>
    <w:rsid w:val="5D84E17D"/>
    <w:rsid w:val="5DE6EB70"/>
    <w:rsid w:val="5E14CC05"/>
    <w:rsid w:val="5E813676"/>
    <w:rsid w:val="5EB02E78"/>
    <w:rsid w:val="5EBD8550"/>
    <w:rsid w:val="5EFD17E6"/>
    <w:rsid w:val="5F35CD6D"/>
    <w:rsid w:val="5F67AE47"/>
    <w:rsid w:val="5F7E5804"/>
    <w:rsid w:val="5F971F1B"/>
    <w:rsid w:val="5FB3E8E2"/>
    <w:rsid w:val="5FC015B4"/>
    <w:rsid w:val="603121D3"/>
    <w:rsid w:val="604970A6"/>
    <w:rsid w:val="605072B1"/>
    <w:rsid w:val="605B100C"/>
    <w:rsid w:val="60644BC3"/>
    <w:rsid w:val="60967F92"/>
    <w:rsid w:val="60B8F8A6"/>
    <w:rsid w:val="60C066F1"/>
    <w:rsid w:val="60CA11C0"/>
    <w:rsid w:val="60CAF530"/>
    <w:rsid w:val="611C482B"/>
    <w:rsid w:val="61827C04"/>
    <w:rsid w:val="6186B43F"/>
    <w:rsid w:val="619335AD"/>
    <w:rsid w:val="61BABA85"/>
    <w:rsid w:val="61BD8D6A"/>
    <w:rsid w:val="61BDF94E"/>
    <w:rsid w:val="61C73E96"/>
    <w:rsid w:val="61CAA881"/>
    <w:rsid w:val="61ECA696"/>
    <w:rsid w:val="621F4674"/>
    <w:rsid w:val="62248BDA"/>
    <w:rsid w:val="6270E36C"/>
    <w:rsid w:val="6310A16A"/>
    <w:rsid w:val="638154F9"/>
    <w:rsid w:val="6392D393"/>
    <w:rsid w:val="63D4FBA6"/>
    <w:rsid w:val="63EE1291"/>
    <w:rsid w:val="6429C698"/>
    <w:rsid w:val="6467F7B3"/>
    <w:rsid w:val="65107201"/>
    <w:rsid w:val="65116121"/>
    <w:rsid w:val="652CD132"/>
    <w:rsid w:val="65342FFC"/>
    <w:rsid w:val="65420565"/>
    <w:rsid w:val="655EFEEF"/>
    <w:rsid w:val="65637C99"/>
    <w:rsid w:val="65774917"/>
    <w:rsid w:val="65860A94"/>
    <w:rsid w:val="65CAAA2F"/>
    <w:rsid w:val="65FC46C0"/>
    <w:rsid w:val="6686EA33"/>
    <w:rsid w:val="66960B60"/>
    <w:rsid w:val="6697E55F"/>
    <w:rsid w:val="66BB0DF5"/>
    <w:rsid w:val="67326627"/>
    <w:rsid w:val="6782FBBA"/>
    <w:rsid w:val="679FF1AC"/>
    <w:rsid w:val="67D80D35"/>
    <w:rsid w:val="67E3665B"/>
    <w:rsid w:val="67F0F895"/>
    <w:rsid w:val="67FC9B03"/>
    <w:rsid w:val="68069CA7"/>
    <w:rsid w:val="6817FB69"/>
    <w:rsid w:val="6823D076"/>
    <w:rsid w:val="6854828B"/>
    <w:rsid w:val="68944AEA"/>
    <w:rsid w:val="690DA171"/>
    <w:rsid w:val="692FEBCA"/>
    <w:rsid w:val="69687B20"/>
    <w:rsid w:val="696FD656"/>
    <w:rsid w:val="699D3198"/>
    <w:rsid w:val="69ABCF1E"/>
    <w:rsid w:val="69C31104"/>
    <w:rsid w:val="6A14453D"/>
    <w:rsid w:val="6A1A335C"/>
    <w:rsid w:val="6A429C60"/>
    <w:rsid w:val="6A9F41A2"/>
    <w:rsid w:val="6AAD9FF5"/>
    <w:rsid w:val="6AB81726"/>
    <w:rsid w:val="6AD08F6A"/>
    <w:rsid w:val="6ADDD887"/>
    <w:rsid w:val="6B4CF375"/>
    <w:rsid w:val="6B8070D1"/>
    <w:rsid w:val="6B9682CA"/>
    <w:rsid w:val="6B98890E"/>
    <w:rsid w:val="6BD7EB5C"/>
    <w:rsid w:val="6C047858"/>
    <w:rsid w:val="6C27034B"/>
    <w:rsid w:val="6CA6F296"/>
    <w:rsid w:val="6DDC283E"/>
    <w:rsid w:val="6E3A691D"/>
    <w:rsid w:val="6E553912"/>
    <w:rsid w:val="6E587D36"/>
    <w:rsid w:val="6F0C43B1"/>
    <w:rsid w:val="6F215C2D"/>
    <w:rsid w:val="6F9DD32D"/>
    <w:rsid w:val="6FA54763"/>
    <w:rsid w:val="6FAF34C8"/>
    <w:rsid w:val="6FD8345D"/>
    <w:rsid w:val="700AD219"/>
    <w:rsid w:val="7012DBB9"/>
    <w:rsid w:val="701566A2"/>
    <w:rsid w:val="705CBAC2"/>
    <w:rsid w:val="7072C3F4"/>
    <w:rsid w:val="70893F96"/>
    <w:rsid w:val="70DD8146"/>
    <w:rsid w:val="7115F36D"/>
    <w:rsid w:val="7145D409"/>
    <w:rsid w:val="71C84536"/>
    <w:rsid w:val="72F856E0"/>
    <w:rsid w:val="731D5698"/>
    <w:rsid w:val="73218A8B"/>
    <w:rsid w:val="73B4B422"/>
    <w:rsid w:val="73D53333"/>
    <w:rsid w:val="73E7DA2C"/>
    <w:rsid w:val="743019DF"/>
    <w:rsid w:val="746FAD2D"/>
    <w:rsid w:val="747E4851"/>
    <w:rsid w:val="748EB17F"/>
    <w:rsid w:val="74AB3169"/>
    <w:rsid w:val="74C0264F"/>
    <w:rsid w:val="74EBBAC5"/>
    <w:rsid w:val="7573E522"/>
    <w:rsid w:val="75E3A849"/>
    <w:rsid w:val="75FF4775"/>
    <w:rsid w:val="76013A8F"/>
    <w:rsid w:val="7631ED48"/>
    <w:rsid w:val="765E9089"/>
    <w:rsid w:val="7662CB41"/>
    <w:rsid w:val="76681119"/>
    <w:rsid w:val="7695CD51"/>
    <w:rsid w:val="76963809"/>
    <w:rsid w:val="76C50175"/>
    <w:rsid w:val="76E688D0"/>
    <w:rsid w:val="771F6BEA"/>
    <w:rsid w:val="771F9CCD"/>
    <w:rsid w:val="774AD8E1"/>
    <w:rsid w:val="77F2430B"/>
    <w:rsid w:val="77F41438"/>
    <w:rsid w:val="7806E67D"/>
    <w:rsid w:val="782A946E"/>
    <w:rsid w:val="78434307"/>
    <w:rsid w:val="786CBA90"/>
    <w:rsid w:val="788CB2D0"/>
    <w:rsid w:val="789E0226"/>
    <w:rsid w:val="78AF33C2"/>
    <w:rsid w:val="78C06EE8"/>
    <w:rsid w:val="78C570B9"/>
    <w:rsid w:val="78CC9ED1"/>
    <w:rsid w:val="791FB391"/>
    <w:rsid w:val="7938D123"/>
    <w:rsid w:val="79790029"/>
    <w:rsid w:val="79877371"/>
    <w:rsid w:val="79BAD78C"/>
    <w:rsid w:val="79BDA5AC"/>
    <w:rsid w:val="79D35350"/>
    <w:rsid w:val="79D89F8C"/>
    <w:rsid w:val="79E746ED"/>
    <w:rsid w:val="79ECCC6F"/>
    <w:rsid w:val="7A0A782F"/>
    <w:rsid w:val="7A697070"/>
    <w:rsid w:val="7AD8391A"/>
    <w:rsid w:val="7AE5E8CD"/>
    <w:rsid w:val="7B58C3CC"/>
    <w:rsid w:val="7BBDF112"/>
    <w:rsid w:val="7BCC1E1C"/>
    <w:rsid w:val="7BDAF535"/>
    <w:rsid w:val="7BE2E814"/>
    <w:rsid w:val="7BEFFFF3"/>
    <w:rsid w:val="7BFB6C29"/>
    <w:rsid w:val="7C402DC7"/>
    <w:rsid w:val="7C9C0588"/>
    <w:rsid w:val="7C9C2ADB"/>
    <w:rsid w:val="7CA877D7"/>
    <w:rsid w:val="7CB39C05"/>
    <w:rsid w:val="7D6526DA"/>
    <w:rsid w:val="7D72FF8F"/>
    <w:rsid w:val="7D9B0E5C"/>
    <w:rsid w:val="7DB7C4F4"/>
    <w:rsid w:val="7DD12399"/>
    <w:rsid w:val="7E01F00E"/>
    <w:rsid w:val="7E1EC92C"/>
    <w:rsid w:val="7E385632"/>
    <w:rsid w:val="7E573DB5"/>
    <w:rsid w:val="7E708F55"/>
    <w:rsid w:val="7F0AB3FC"/>
    <w:rsid w:val="7F0BF7AC"/>
    <w:rsid w:val="7FB5EB62"/>
    <w:rsid w:val="7FF4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114A0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14A03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14A0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Krepko">
    <w:name w:val="Strong"/>
    <w:basedOn w:val="Privzetapisavaodstavka"/>
    <w:uiPriority w:val="22"/>
    <w:qFormat/>
    <w:rsid w:val="00FF1B8C"/>
    <w:rPr>
      <w:b/>
      <w:bCs/>
    </w:rPr>
  </w:style>
  <w:style w:type="character" w:styleId="Poudarek">
    <w:name w:val="Emphasis"/>
    <w:basedOn w:val="Privzetapisavaodstavka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avaden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character" w:customStyle="1" w:styleId="Omemba1">
    <w:name w:val="Omemba1"/>
    <w:basedOn w:val="Privzetapisavaodstavka"/>
    <w:uiPriority w:val="99"/>
    <w:unhideWhenUsed/>
    <w:rsid w:val="00744B8D"/>
    <w:rPr>
      <w:color w:val="2B579A"/>
      <w:shd w:val="clear" w:color="auto" w:fill="E6E6E6"/>
    </w:rPr>
  </w:style>
  <w:style w:type="table" w:customStyle="1" w:styleId="Tabelamrea1">
    <w:name w:val="Tabela – mreža1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Navadnatabela"/>
    <w:next w:val="Tabelamrea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7">
    <w:name w:val="Tabela – mreža7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">
    <w:name w:val="Tabela – mreža8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9">
    <w:name w:val="Tabela – mreža9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0">
    <w:name w:val="Tabela – mreža10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Navadnatabela"/>
    <w:next w:val="Tabelamrea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Privzetapisavaodstavka"/>
    <w:rsid w:val="00ED0B28"/>
  </w:style>
  <w:style w:type="character" w:customStyle="1" w:styleId="A0">
    <w:name w:val="A0"/>
    <w:uiPriority w:val="99"/>
    <w:rsid w:val="004712E5"/>
    <w:rPr>
      <w:rFonts w:cs="Myriad Pro"/>
      <w:color w:val="000000"/>
      <w:sz w:val="18"/>
      <w:szCs w:val="18"/>
    </w:rPr>
  </w:style>
  <w:style w:type="character" w:customStyle="1" w:styleId="normaltextrun">
    <w:name w:val="normaltextrun"/>
    <w:basedOn w:val="Privzetapisavaodstavka"/>
    <w:rsid w:val="00C50200"/>
  </w:style>
  <w:style w:type="character" w:customStyle="1" w:styleId="eop">
    <w:name w:val="eop"/>
    <w:basedOn w:val="Privzetapisavaodstavka"/>
    <w:rsid w:val="00A54221"/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0C52ED"/>
    <w:rPr>
      <w:color w:val="605E5C"/>
      <w:shd w:val="clear" w:color="auto" w:fill="E1DFDD"/>
    </w:rPr>
  </w:style>
  <w:style w:type="character" w:customStyle="1" w:styleId="Mention1">
    <w:name w:val="Mention1"/>
    <w:basedOn w:val="Privzetapisavaodstavka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1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CA774-D7C0-488C-88AC-70EB28972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2021-10-04T10:34:00Z</dcterms:created>
  <dcterms:modified xsi:type="dcterms:W3CDTF">2021-10-04T10:34:00Z</dcterms:modified>
</cp:coreProperties>
</file>