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63655B6E" w:rsidR="001D6793" w:rsidRDefault="00FA45E3" w:rsidP="001D6793">
      <w:pPr>
        <w:pStyle w:val="Naslov21"/>
      </w:pPr>
      <w:r>
        <w:t>od 1</w:t>
      </w:r>
      <w:r w:rsidR="001D6793">
        <w:t xml:space="preserve">. do </w:t>
      </w:r>
      <w:r w:rsidR="00BD0F3B">
        <w:t>5</w:t>
      </w:r>
      <w:r w:rsidR="001D6793">
        <w:t xml:space="preserve">. </w:t>
      </w:r>
      <w:r w:rsidR="00BD0F3B">
        <w:t>m</w:t>
      </w:r>
      <w:r>
        <w:t>a</w:t>
      </w:r>
      <w:r w:rsidR="00BD0F3B">
        <w:t>rca</w:t>
      </w:r>
      <w:r w:rsidR="001D6793">
        <w:t xml:space="preserve"> 20</w:t>
      </w:r>
      <w:r w:rsidR="00BD0F3B">
        <w:t>21</w:t>
      </w:r>
    </w:p>
    <w:p w14:paraId="6FBC1E05" w14:textId="77777777" w:rsidR="00DF4F0B" w:rsidRDefault="00DF4F0B"/>
    <w:p w14:paraId="1ED8A57F" w14:textId="39B4B7A8" w:rsidR="007D0791" w:rsidRPr="0026694E" w:rsidRDefault="007F55D8" w:rsidP="007D0791">
      <w:pPr>
        <w:tabs>
          <w:tab w:val="left" w:pos="580"/>
        </w:tabs>
        <w:rPr>
          <w:szCs w:val="20"/>
        </w:rPr>
      </w:pPr>
      <w:bookmarkStart w:id="0" w:name="_Hlk54096721"/>
      <w:r>
        <w:t>K</w:t>
      </w:r>
      <w:r w:rsidR="001B0C1A">
        <w:t xml:space="preserve">azalniki </w:t>
      </w:r>
      <w:r>
        <w:t xml:space="preserve">trenutne </w:t>
      </w:r>
      <w:r w:rsidR="001B0C1A">
        <w:t xml:space="preserve">gospodarske aktivnosti, razpoložljivi za konec februarja in začetek marca, ostajajo </w:t>
      </w:r>
      <w:r w:rsidR="008963E2">
        <w:t>razmeroma</w:t>
      </w:r>
      <w:r w:rsidR="001B0C1A">
        <w:t xml:space="preserve"> ugodni</w:t>
      </w:r>
      <w:r w:rsidR="007D0791">
        <w:t>.</w:t>
      </w:r>
      <w:r w:rsidR="001B0C1A">
        <w:t xml:space="preserve"> </w:t>
      </w:r>
      <w:r w:rsidR="00E85172">
        <w:t>Poraba elektrike, ki je bila večin</w:t>
      </w:r>
      <w:r w:rsidR="008963E2">
        <w:t>o</w:t>
      </w:r>
      <w:r w:rsidR="00E85172">
        <w:t xml:space="preserve"> februarja podobna lanski, je </w:t>
      </w:r>
      <w:r w:rsidR="008963E2">
        <w:t xml:space="preserve">bila </w:t>
      </w:r>
      <w:r w:rsidR="00E85172">
        <w:t xml:space="preserve">v zadnjem tednu </w:t>
      </w:r>
      <w:r w:rsidR="00983316">
        <w:t>preteklega meseca</w:t>
      </w:r>
      <w:r w:rsidR="00E85172">
        <w:t xml:space="preserve"> </w:t>
      </w:r>
      <w:r w:rsidR="002901CE">
        <w:t xml:space="preserve">medletno </w:t>
      </w:r>
      <w:r>
        <w:t xml:space="preserve">sicer </w:t>
      </w:r>
      <w:r w:rsidR="00E85172">
        <w:t xml:space="preserve">nekoliko </w:t>
      </w:r>
      <w:r w:rsidR="008963E2">
        <w:t>nižja</w:t>
      </w:r>
      <w:r w:rsidR="00E85172">
        <w:t xml:space="preserve">. Nasprotno je promet tovornih vozil po avtocestah </w:t>
      </w:r>
      <w:r w:rsidR="002901CE">
        <w:t xml:space="preserve">celo </w:t>
      </w:r>
      <w:r w:rsidR="00E85172">
        <w:t>presegel lanske ravni. Število registriranih brezposelnih</w:t>
      </w:r>
      <w:r>
        <w:t xml:space="preserve"> pa</w:t>
      </w:r>
      <w:r w:rsidR="00E85172">
        <w:t xml:space="preserve"> se je v začetku marca nadalje </w:t>
      </w:r>
      <w:r w:rsidR="00983316">
        <w:t>zmanjšalo</w:t>
      </w:r>
      <w:r w:rsidR="00E531AD">
        <w:t>, konec februarja pa je bilo medletno višje za 13</w:t>
      </w:r>
      <w:r w:rsidR="00A6076C">
        <w:t>,6</w:t>
      </w:r>
      <w:r w:rsidR="000B4A41">
        <w:t> </w:t>
      </w:r>
      <w:r w:rsidR="00E531AD">
        <w:t>% predv</w:t>
      </w:r>
      <w:r w:rsidR="000B4A41">
        <w:t>s</w:t>
      </w:r>
      <w:r w:rsidR="00E531AD">
        <w:t>em zaradi povišanja med prvim valom epidemije</w:t>
      </w:r>
      <w:r w:rsidR="00E85172">
        <w:t>.</w:t>
      </w:r>
    </w:p>
    <w:bookmarkEnd w:id="0"/>
    <w:p w14:paraId="7851C064" w14:textId="77777777" w:rsidR="00FA45E3" w:rsidRDefault="00FA45E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06BFB804" w14:textId="77777777" w:rsidTr="00AE349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34EB290" w14:textId="2D9717CB" w:rsidR="00363E63" w:rsidRPr="007A0B59" w:rsidRDefault="00BD0F3B" w:rsidP="00731B6F">
            <w:pPr>
              <w:pStyle w:val="Naslov31"/>
              <w:jc w:val="left"/>
            </w:pPr>
            <w:r>
              <w:t>Poraba elektrike, februar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D25306E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0F919B4C" w14:textId="77777777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40332F2" w14:textId="5FB5E69C" w:rsidR="00FA45E3" w:rsidRDefault="001B0C1A" w:rsidP="00F3540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C0FC412" wp14:editId="605CC9EF">
                  <wp:extent cx="3175200" cy="24768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47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9C617F4" w14:textId="72B2AB47" w:rsidR="00FA45E3" w:rsidRPr="00DF4F0B" w:rsidRDefault="005D263B" w:rsidP="00946C4C">
            <w:r>
              <w:rPr>
                <w:b/>
                <w:bCs/>
              </w:rPr>
              <w:t>P</w:t>
            </w:r>
            <w:r w:rsidRPr="005D263B">
              <w:rPr>
                <w:b/>
                <w:bCs/>
              </w:rPr>
              <w:t>oraba elektrike</w:t>
            </w:r>
            <w:r>
              <w:rPr>
                <w:b/>
                <w:bCs/>
              </w:rPr>
              <w:t>, ki je bila</w:t>
            </w:r>
            <w:r w:rsidRPr="005D263B">
              <w:rPr>
                <w:b/>
                <w:bCs/>
              </w:rPr>
              <w:t xml:space="preserve"> v prvih treh tednih februarja približno enaka </w:t>
            </w:r>
            <w:r w:rsidR="00E85172">
              <w:rPr>
                <w:b/>
                <w:bCs/>
              </w:rPr>
              <w:t>kot pred letom</w:t>
            </w:r>
            <w:r w:rsidRPr="005D263B">
              <w:rPr>
                <w:b/>
                <w:bCs/>
              </w:rPr>
              <w:t xml:space="preserve">, je v zadnjem tednu medletno </w:t>
            </w:r>
            <w:r>
              <w:rPr>
                <w:b/>
                <w:bCs/>
              </w:rPr>
              <w:t>padla</w:t>
            </w:r>
            <w:r w:rsidRPr="005D263B">
              <w:rPr>
                <w:b/>
                <w:bCs/>
              </w:rPr>
              <w:t xml:space="preserve"> za 2</w:t>
            </w:r>
            <w:r>
              <w:rPr>
                <w:b/>
                <w:bCs/>
              </w:rPr>
              <w:t> </w:t>
            </w:r>
            <w:r w:rsidRPr="005D263B">
              <w:rPr>
                <w:b/>
                <w:bCs/>
              </w:rPr>
              <w:t xml:space="preserve">%. </w:t>
            </w:r>
            <w:r w:rsidRPr="005D263B">
              <w:t>V Avstriji se je medletni upad porabe dva tedna po delni sprostitvi zajezitvenih ukrepov iz okoli 6</w:t>
            </w:r>
            <w:r>
              <w:t> </w:t>
            </w:r>
            <w:r w:rsidRPr="005D263B">
              <w:t>% poglobil na 11</w:t>
            </w:r>
            <w:r>
              <w:t> </w:t>
            </w:r>
            <w:r w:rsidRPr="005D263B">
              <w:t>% in bil približno enak kot na začetku drugega vala epidemije. Medletni upad porabe (1</w:t>
            </w:r>
            <w:r>
              <w:t> </w:t>
            </w:r>
            <w:r w:rsidRPr="005D263B">
              <w:t xml:space="preserve">%) </w:t>
            </w:r>
            <w:r>
              <w:t>v</w:t>
            </w:r>
            <w:r w:rsidRPr="005D263B">
              <w:t xml:space="preserve"> Nemčij</w:t>
            </w:r>
            <w:r>
              <w:t xml:space="preserve">i </w:t>
            </w:r>
            <w:r w:rsidRPr="005D263B">
              <w:t xml:space="preserve">je bil najmanjši od začetka zaprtja države. V Italiji je bila poraba po nekaj tednih </w:t>
            </w:r>
            <w:r w:rsidR="00E85172">
              <w:t>znova</w:t>
            </w:r>
            <w:r w:rsidRPr="005D263B">
              <w:t xml:space="preserve"> medletno nižja (4</w:t>
            </w:r>
            <w:r>
              <w:t> </w:t>
            </w:r>
            <w:r w:rsidRPr="005D263B">
              <w:t xml:space="preserve">%), v Franciji in na Hrvaškem pa </w:t>
            </w:r>
            <w:r w:rsidR="00E85172">
              <w:t>medletno višja</w:t>
            </w:r>
            <w:r w:rsidRPr="005D263B">
              <w:t xml:space="preserve"> za 2</w:t>
            </w:r>
            <w:r>
              <w:t xml:space="preserve"> oz. </w:t>
            </w:r>
            <w:r w:rsidRPr="005D263B">
              <w:t>3</w:t>
            </w:r>
            <w:r>
              <w:t> </w:t>
            </w:r>
            <w:r w:rsidRPr="005D263B">
              <w:t>%</w:t>
            </w:r>
            <w:r w:rsidR="00946C4C">
              <w:t>.</w:t>
            </w:r>
          </w:p>
        </w:tc>
      </w:tr>
    </w:tbl>
    <w:p w14:paraId="5FFF7A2A" w14:textId="77777777" w:rsidR="00EE7E6E" w:rsidRDefault="00EE7E6E" w:rsidP="001F51CD">
      <w:pPr>
        <w:tabs>
          <w:tab w:val="left" w:pos="580"/>
        </w:tabs>
      </w:pPr>
    </w:p>
    <w:p w14:paraId="4123F226" w14:textId="77777777" w:rsidR="002344D0" w:rsidRDefault="002344D0">
      <w:r>
        <w:rPr>
          <w:b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090"/>
        <w:gridCol w:w="567"/>
      </w:tblGrid>
      <w:tr w:rsidR="00363E63" w14:paraId="5DF1605F" w14:textId="77777777" w:rsidTr="004F3E47">
        <w:trPr>
          <w:trHeight w:val="207"/>
        </w:trPr>
        <w:tc>
          <w:tcPr>
            <w:tcW w:w="9072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6FE8901" w14:textId="3B2CCF92" w:rsidR="00363E63" w:rsidRPr="006C2117" w:rsidRDefault="00BD0F3B" w:rsidP="00731B6F">
            <w:pPr>
              <w:pStyle w:val="Naslov31"/>
              <w:jc w:val="left"/>
            </w:pPr>
            <w:r w:rsidRPr="004B2F61">
              <w:lastRenderedPageBreak/>
              <w:t xml:space="preserve">Promet elektronsko </w:t>
            </w:r>
            <w:proofErr w:type="spellStart"/>
            <w:r w:rsidRPr="004B2F61">
              <w:t>cestninjenih</w:t>
            </w:r>
            <w:proofErr w:type="spellEnd"/>
            <w:r w:rsidRPr="004B2F61">
              <w:t xml:space="preserve"> vozil na slovenskih avtocestah, </w:t>
            </w:r>
            <w:r>
              <w:t>febr</w:t>
            </w:r>
            <w:r w:rsidRPr="004B2F61">
              <w:t>uar 2021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DDACCD8" w14:textId="77777777" w:rsidR="00363E63" w:rsidRPr="006C2117" w:rsidRDefault="00363E63" w:rsidP="00EB0D39">
            <w:pPr>
              <w:pStyle w:val="Naslov31"/>
            </w:pPr>
          </w:p>
        </w:tc>
      </w:tr>
      <w:tr w:rsidR="00652795" w14:paraId="79DD09C9" w14:textId="77777777" w:rsidTr="00EB0D3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00AF78E" w14:textId="68A541B6" w:rsidR="00652795" w:rsidRDefault="007C62B9" w:rsidP="00EB0D39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7650F3C" wp14:editId="26D6D59C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FC7AA4D" w14:textId="68128F97" w:rsidR="00652795" w:rsidRPr="00DF4F0B" w:rsidRDefault="00495F31" w:rsidP="00EB0D39">
            <w:r w:rsidRPr="00495F31">
              <w:rPr>
                <w:b/>
                <w:bCs/>
              </w:rPr>
              <w:t>Promet tovornih vozil na slovenskih avtocestah</w:t>
            </w:r>
            <w:r w:rsidRPr="00495F31">
              <w:rPr>
                <w:b/>
                <w:bCs/>
                <w:vertAlign w:val="superscript"/>
              </w:rPr>
              <w:footnoteReference w:id="1"/>
            </w:r>
            <w:r w:rsidRPr="00495F31">
              <w:rPr>
                <w:b/>
                <w:bCs/>
              </w:rPr>
              <w:t xml:space="preserve">   je bil v zadnjem tednu februarja za 1 % višji kot v enakem obdobju lani. </w:t>
            </w:r>
            <w:r w:rsidR="00E9406F">
              <w:t>M</w:t>
            </w:r>
            <w:r w:rsidRPr="00495F31">
              <w:t xml:space="preserve">ed 22. in 28. februarjem je bil promet domačih vozil medletno enak, tujih pa za 2 % večji. V medletni primerjavi je nekaj učinka nižje osnove, saj se je promet že pred razglasitvijo prvega vala epidemije nekoliko zmanjšal, hkrati pa je bil promet konec </w:t>
            </w:r>
            <w:r>
              <w:t xml:space="preserve">letošnjega februarja </w:t>
            </w:r>
            <w:r w:rsidRPr="00495F31">
              <w:t>zelo visok</w:t>
            </w:r>
            <w:r>
              <w:t>.</w:t>
            </w:r>
            <w:r w:rsidRPr="00495F31">
              <w:rPr>
                <w:vertAlign w:val="superscript"/>
              </w:rPr>
              <w:footnoteReference w:id="2"/>
            </w:r>
            <w:r>
              <w:t xml:space="preserve"> </w:t>
            </w:r>
            <w:r w:rsidRPr="00495F31">
              <w:t xml:space="preserve">V februarju je promet </w:t>
            </w:r>
            <w:r w:rsidR="00E9406F">
              <w:t xml:space="preserve">sicer </w:t>
            </w:r>
            <w:r>
              <w:t xml:space="preserve">še ostal </w:t>
            </w:r>
            <w:r w:rsidR="00E9406F">
              <w:t xml:space="preserve">medletno </w:t>
            </w:r>
            <w:r w:rsidRPr="00495F31">
              <w:t xml:space="preserve">nižji </w:t>
            </w:r>
            <w:r>
              <w:t>(</w:t>
            </w:r>
            <w:r w:rsidRPr="00495F31">
              <w:t>za 6 %</w:t>
            </w:r>
            <w:r>
              <w:t>)</w:t>
            </w:r>
            <w:r w:rsidRPr="00495F31">
              <w:t>, kar je povezano tudi z letos enim delovnim dne</w:t>
            </w:r>
            <w:r w:rsidR="00983316">
              <w:t>vo</w:t>
            </w:r>
            <w:r w:rsidRPr="00495F31">
              <w:t>m manj.</w:t>
            </w:r>
          </w:p>
        </w:tc>
      </w:tr>
      <w:tr w:rsidR="00363E63" w14:paraId="15FC4CD5" w14:textId="77777777" w:rsidTr="004F3E47">
        <w:trPr>
          <w:trHeight w:val="207"/>
        </w:trPr>
        <w:tc>
          <w:tcPr>
            <w:tcW w:w="9072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66E9886" w14:textId="77777777" w:rsidR="004B4E2C" w:rsidRDefault="004B4E2C" w:rsidP="00731B6F">
            <w:pPr>
              <w:pStyle w:val="Naslov31"/>
              <w:jc w:val="left"/>
            </w:pPr>
          </w:p>
          <w:p w14:paraId="2FCD5E9B" w14:textId="13023316" w:rsidR="00363E63" w:rsidRPr="007A0B59" w:rsidRDefault="00BD0F3B" w:rsidP="00731B6F">
            <w:pPr>
              <w:pStyle w:val="Naslov31"/>
              <w:jc w:val="left"/>
            </w:pPr>
            <w:r>
              <w:t>Registrirane brezposelne osebe, marec 2021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B5EEF56" w14:textId="77777777" w:rsidR="00363E63" w:rsidRDefault="00363E63" w:rsidP="0058360C">
            <w:pPr>
              <w:pStyle w:val="Naslov31"/>
            </w:pPr>
          </w:p>
          <w:p w14:paraId="74B31A13" w14:textId="6ED0627B" w:rsidR="0022311A" w:rsidRPr="007A0B59" w:rsidRDefault="0022311A" w:rsidP="0058360C">
            <w:pPr>
              <w:pStyle w:val="Naslov31"/>
            </w:pPr>
          </w:p>
        </w:tc>
      </w:tr>
      <w:tr w:rsidR="00363E63" w14:paraId="3270D393" w14:textId="77777777" w:rsidTr="0058360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B1C39A9" w14:textId="7AEF142C" w:rsidR="00363E63" w:rsidRDefault="00B035EF" w:rsidP="0058360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5DE8C60" wp14:editId="40E5D67E">
                  <wp:extent cx="3092400" cy="2530800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4DCB74C" w14:textId="5EAD8785" w:rsidR="00363E63" w:rsidRPr="00DF4F0B" w:rsidRDefault="00285E7C" w:rsidP="0058360C">
            <w:r>
              <w:rPr>
                <w:b/>
                <w:bCs/>
              </w:rPr>
              <w:t>Š</w:t>
            </w:r>
            <w:r w:rsidRPr="00285E7C">
              <w:rPr>
                <w:b/>
                <w:bCs/>
              </w:rPr>
              <w:t>tevil</w:t>
            </w:r>
            <w:r>
              <w:rPr>
                <w:b/>
                <w:bCs/>
              </w:rPr>
              <w:t>o</w:t>
            </w:r>
            <w:r w:rsidRPr="00285E7C">
              <w:rPr>
                <w:b/>
                <w:bCs/>
              </w:rPr>
              <w:t xml:space="preserve"> registriranih brezposelnih </w:t>
            </w:r>
            <w:r>
              <w:rPr>
                <w:b/>
                <w:bCs/>
              </w:rPr>
              <w:t xml:space="preserve">se od konca januarja </w:t>
            </w:r>
            <w:r w:rsidRPr="00285E7C">
              <w:rPr>
                <w:b/>
                <w:bCs/>
              </w:rPr>
              <w:t>sezonsko zmanjš</w:t>
            </w:r>
            <w:r>
              <w:rPr>
                <w:b/>
                <w:bCs/>
              </w:rPr>
              <w:t>uje</w:t>
            </w:r>
            <w:r w:rsidRPr="00285E7C">
              <w:rPr>
                <w:b/>
                <w:bCs/>
              </w:rPr>
              <w:t xml:space="preserve">. </w:t>
            </w:r>
            <w:r w:rsidRPr="00285E7C">
              <w:rPr>
                <w:bCs/>
              </w:rPr>
              <w:t>Sprejetje interventnih ukrepov za ohranitev delovnih mest v prvem valu</w:t>
            </w:r>
            <w:r>
              <w:rPr>
                <w:bCs/>
              </w:rPr>
              <w:t xml:space="preserve"> epidemije</w:t>
            </w:r>
            <w:r w:rsidRPr="00285E7C">
              <w:rPr>
                <w:bCs/>
              </w:rPr>
              <w:t xml:space="preserve"> in kasnejše sproščanje omejitev za poslovanje je </w:t>
            </w:r>
            <w:r w:rsidR="00983316">
              <w:rPr>
                <w:bCs/>
              </w:rPr>
              <w:t xml:space="preserve">maja lani </w:t>
            </w:r>
            <w:r w:rsidRPr="00285E7C">
              <w:rPr>
                <w:bCs/>
              </w:rPr>
              <w:t>zajezilo visoko rast brezposelnosti</w:t>
            </w:r>
            <w:r w:rsidR="00983316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285E7C">
              <w:rPr>
                <w:bCs/>
              </w:rPr>
              <w:t>Število brezposelnih</w:t>
            </w:r>
            <w:r>
              <w:rPr>
                <w:bCs/>
              </w:rPr>
              <w:t xml:space="preserve"> se je</w:t>
            </w:r>
            <w:r w:rsidRPr="00285E7C">
              <w:rPr>
                <w:bCs/>
              </w:rPr>
              <w:t xml:space="preserve"> </w:t>
            </w:r>
            <w:r w:rsidR="00983316">
              <w:rPr>
                <w:bCs/>
              </w:rPr>
              <w:t xml:space="preserve">tako </w:t>
            </w:r>
            <w:r w:rsidRPr="00285E7C">
              <w:rPr>
                <w:bCs/>
              </w:rPr>
              <w:t>od julija do septembra postopno zmanjševa</w:t>
            </w:r>
            <w:r>
              <w:rPr>
                <w:bCs/>
              </w:rPr>
              <w:t>lo</w:t>
            </w:r>
            <w:r w:rsidRPr="00285E7C">
              <w:rPr>
                <w:bCs/>
              </w:rPr>
              <w:t xml:space="preserve"> </w:t>
            </w:r>
            <w:r>
              <w:rPr>
                <w:bCs/>
              </w:rPr>
              <w:t>in</w:t>
            </w:r>
            <w:r w:rsidRPr="00285E7C">
              <w:rPr>
                <w:bCs/>
              </w:rPr>
              <w:t xml:space="preserve"> do konca novembra ohranjalo na podobni ravni</w:t>
            </w:r>
            <w:r>
              <w:rPr>
                <w:bCs/>
              </w:rPr>
              <w:t>.</w:t>
            </w:r>
            <w:r w:rsidRPr="00285E7C">
              <w:rPr>
                <w:bCs/>
              </w:rPr>
              <w:t xml:space="preserve"> </w:t>
            </w:r>
            <w:r>
              <w:rPr>
                <w:bCs/>
              </w:rPr>
              <w:t>R</w:t>
            </w:r>
            <w:r w:rsidRPr="00285E7C">
              <w:rPr>
                <w:bCs/>
              </w:rPr>
              <w:t xml:space="preserve">ast decembra in januarja </w:t>
            </w:r>
            <w:r>
              <w:rPr>
                <w:bCs/>
              </w:rPr>
              <w:t>o</w:t>
            </w:r>
            <w:r w:rsidRPr="00285E7C">
              <w:rPr>
                <w:bCs/>
              </w:rPr>
              <w:t xml:space="preserve">b ohranjanju interventnih ukrepov ni bistveno odstopala od sezonskih povišanj v enakem obdobju preteklih let. Konec januarja se je </w:t>
            </w:r>
            <w:r w:rsidR="00BF469E">
              <w:rPr>
                <w:bCs/>
              </w:rPr>
              <w:t xml:space="preserve">začel sezonski upad števila </w:t>
            </w:r>
            <w:proofErr w:type="spellStart"/>
            <w:r w:rsidR="00BF469E">
              <w:rPr>
                <w:bCs/>
              </w:rPr>
              <w:t>brezposlenih</w:t>
            </w:r>
            <w:proofErr w:type="spellEnd"/>
            <w:r w:rsidRPr="00285E7C">
              <w:rPr>
                <w:bCs/>
              </w:rPr>
              <w:t xml:space="preserve">, </w:t>
            </w:r>
            <w:r w:rsidR="00BF469E">
              <w:rPr>
                <w:bCs/>
              </w:rPr>
              <w:t xml:space="preserve">ki se je </w:t>
            </w:r>
            <w:r w:rsidRPr="00285E7C">
              <w:rPr>
                <w:bCs/>
              </w:rPr>
              <w:t xml:space="preserve">februarja </w:t>
            </w:r>
            <w:r w:rsidR="00BF469E">
              <w:rPr>
                <w:bCs/>
              </w:rPr>
              <w:t>nadaljeval. Tudi v začetku marca je zaznati upad.</w:t>
            </w:r>
            <w:r w:rsidRPr="00285E7C">
              <w:rPr>
                <w:bCs/>
              </w:rPr>
              <w:t xml:space="preserve"> 4. marca je bilo po neuradnih (dnevnih) podatkih ZRSZ brezposelnih 86.</w:t>
            </w:r>
            <w:r w:rsidR="00C86B76">
              <w:rPr>
                <w:bCs/>
              </w:rPr>
              <w:t>309</w:t>
            </w:r>
            <w:r w:rsidRPr="00285E7C">
              <w:rPr>
                <w:bCs/>
              </w:rPr>
              <w:t xml:space="preserve"> oseb, kar je </w:t>
            </w:r>
            <w:r w:rsidR="00C86B76">
              <w:rPr>
                <w:bCs/>
              </w:rPr>
              <w:t>2</w:t>
            </w:r>
            <w:r>
              <w:rPr>
                <w:bCs/>
              </w:rPr>
              <w:t> </w:t>
            </w:r>
            <w:r w:rsidRPr="00285E7C">
              <w:rPr>
                <w:bCs/>
              </w:rPr>
              <w:t>% manj kot konec februarja in okoli 1</w:t>
            </w:r>
            <w:r w:rsidR="00A6076C">
              <w:rPr>
                <w:bCs/>
              </w:rPr>
              <w:t>1</w:t>
            </w:r>
            <w:r>
              <w:rPr>
                <w:bCs/>
              </w:rPr>
              <w:t> </w:t>
            </w:r>
            <w:r w:rsidRPr="00285E7C">
              <w:rPr>
                <w:bCs/>
              </w:rPr>
              <w:t>% več kot pred letom</w:t>
            </w:r>
            <w:r w:rsidR="00363E63">
              <w:t>.</w:t>
            </w:r>
          </w:p>
        </w:tc>
      </w:tr>
    </w:tbl>
    <w:p w14:paraId="2D7176A2" w14:textId="77777777" w:rsidR="00363E63" w:rsidRDefault="00363E63" w:rsidP="00363E63">
      <w:pPr>
        <w:tabs>
          <w:tab w:val="left" w:pos="580"/>
        </w:tabs>
      </w:pPr>
    </w:p>
    <w:p w14:paraId="5375BE81" w14:textId="77777777" w:rsidR="00363E63" w:rsidRDefault="00363E63" w:rsidP="001F51CD">
      <w:pPr>
        <w:tabs>
          <w:tab w:val="left" w:pos="580"/>
        </w:tabs>
      </w:pPr>
    </w:p>
    <w:p w14:paraId="671A2E1B" w14:textId="77777777" w:rsidR="00363E63" w:rsidRDefault="00363E63" w:rsidP="001F51CD">
      <w:pPr>
        <w:tabs>
          <w:tab w:val="left" w:pos="580"/>
        </w:tabs>
      </w:pPr>
    </w:p>
    <w:p w14:paraId="7267BA71" w14:textId="77777777" w:rsidR="00363E63" w:rsidRDefault="00363E63" w:rsidP="001F51CD">
      <w:pPr>
        <w:tabs>
          <w:tab w:val="left" w:pos="580"/>
        </w:tabs>
      </w:pPr>
    </w:p>
    <w:p w14:paraId="10686BD4" w14:textId="77777777" w:rsidR="00FE7254" w:rsidRDefault="00FE7254" w:rsidP="00FE7254"/>
    <w:p w14:paraId="10FD515A" w14:textId="77777777" w:rsidR="00FE7254" w:rsidRPr="00FE7254" w:rsidRDefault="00FE7254" w:rsidP="00FE7254">
      <w:pPr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126990C" w14:textId="086A65DB" w:rsidR="00652795" w:rsidRDefault="007C62B9" w:rsidP="001F51CD">
      <w:pPr>
        <w:tabs>
          <w:tab w:val="left" w:pos="580"/>
        </w:tabs>
      </w:pPr>
      <w:r w:rsidRPr="007C62B9">
        <w:rPr>
          <w:noProof/>
        </w:rPr>
        <w:lastRenderedPageBreak/>
        <w:drawing>
          <wp:inline distT="0" distB="0" distL="0" distR="0" wp14:anchorId="188580FD" wp14:editId="50363520">
            <wp:extent cx="6120130" cy="90227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A59C5" w14:textId="14B6B7DB" w:rsidR="00FE7254" w:rsidRPr="00FE7254" w:rsidRDefault="00FE7254" w:rsidP="00DF3707">
      <w:pPr>
        <w:tabs>
          <w:tab w:val="left" w:pos="580"/>
        </w:tabs>
        <w:sectPr w:rsidR="00FE7254" w:rsidRPr="00FE7254" w:rsidSect="00363E63">
          <w:headerReference w:type="default" r:id="rId15"/>
          <w:footerReference w:type="default" r:id="rId16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25C8F" w14:textId="77777777" w:rsidR="00A22E1A" w:rsidRDefault="00A22E1A" w:rsidP="0063497B">
      <w:pPr>
        <w:spacing w:line="240" w:lineRule="auto"/>
      </w:pPr>
      <w:r>
        <w:separator/>
      </w:r>
    </w:p>
  </w:endnote>
  <w:endnote w:type="continuationSeparator" w:id="0">
    <w:p w14:paraId="0BB0783D" w14:textId="77777777" w:rsidR="00A22E1A" w:rsidRDefault="00A22E1A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7FFB3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16E96" w14:textId="77777777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77777777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BC096" w14:textId="77777777" w:rsidR="00A22E1A" w:rsidRDefault="00A22E1A" w:rsidP="0063497B">
      <w:pPr>
        <w:spacing w:line="240" w:lineRule="auto"/>
      </w:pPr>
      <w:r>
        <w:separator/>
      </w:r>
    </w:p>
  </w:footnote>
  <w:footnote w:type="continuationSeparator" w:id="0">
    <w:p w14:paraId="1FE90217" w14:textId="77777777" w:rsidR="00A22E1A" w:rsidRDefault="00A22E1A" w:rsidP="0063497B">
      <w:pPr>
        <w:spacing w:line="240" w:lineRule="auto"/>
      </w:pPr>
      <w:r>
        <w:continuationSeparator/>
      </w:r>
    </w:p>
  </w:footnote>
  <w:footnote w:id="1">
    <w:p w14:paraId="5038789D" w14:textId="77777777" w:rsidR="00495F31" w:rsidRDefault="00495F31" w:rsidP="00495F3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  <w:footnote w:id="2">
    <w:p w14:paraId="2177F6EE" w14:textId="20BF8243" w:rsidR="00495F31" w:rsidRDefault="00495F31" w:rsidP="00495F3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D71C4">
        <w:t>Promet tovornih vozil je znašal 21,4 mio prevoženih kilometrov, kar je visok tedenski promet, saj sicer le izjemoma preseže 22 mio.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FB8D3" w14:textId="28FFBD1C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0F3B">
      <w:t>8</w:t>
    </w:r>
    <w:r>
      <w:t xml:space="preserve">. </w:t>
    </w:r>
    <w:r w:rsidR="00BD0F3B">
      <w:t>m</w:t>
    </w:r>
    <w:r>
      <w:t>ar</w:t>
    </w:r>
    <w:r w:rsidR="00BD0F3B">
      <w:t>ec</w:t>
    </w:r>
    <w:r>
      <w:t xml:space="preserve"> 20</w:t>
    </w:r>
    <w:r w:rsidR="00BD0F3B">
      <w:t>2</w:t>
    </w:r>
    <w:r>
      <w:t>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267DE"/>
    <w:rsid w:val="000517A6"/>
    <w:rsid w:val="000703C7"/>
    <w:rsid w:val="00070B6E"/>
    <w:rsid w:val="00077F13"/>
    <w:rsid w:val="000857BE"/>
    <w:rsid w:val="000A0864"/>
    <w:rsid w:val="000A5A42"/>
    <w:rsid w:val="000A7BDC"/>
    <w:rsid w:val="000B4A41"/>
    <w:rsid w:val="00115E8D"/>
    <w:rsid w:val="00123D52"/>
    <w:rsid w:val="00133E20"/>
    <w:rsid w:val="0019138D"/>
    <w:rsid w:val="001A0C98"/>
    <w:rsid w:val="001B0C1A"/>
    <w:rsid w:val="001B6AE7"/>
    <w:rsid w:val="001D570D"/>
    <w:rsid w:val="001D6793"/>
    <w:rsid w:val="001F51CD"/>
    <w:rsid w:val="0022311A"/>
    <w:rsid w:val="002344D0"/>
    <w:rsid w:val="00243593"/>
    <w:rsid w:val="0026509A"/>
    <w:rsid w:val="00285E7C"/>
    <w:rsid w:val="002901CE"/>
    <w:rsid w:val="0029405F"/>
    <w:rsid w:val="002B4319"/>
    <w:rsid w:val="002B4C3A"/>
    <w:rsid w:val="002B5361"/>
    <w:rsid w:val="002D46EF"/>
    <w:rsid w:val="002E69B6"/>
    <w:rsid w:val="002E6FAD"/>
    <w:rsid w:val="00306767"/>
    <w:rsid w:val="00312D09"/>
    <w:rsid w:val="00363E63"/>
    <w:rsid w:val="00397818"/>
    <w:rsid w:val="003A49D8"/>
    <w:rsid w:val="003C614E"/>
    <w:rsid w:val="0040719E"/>
    <w:rsid w:val="00431EDD"/>
    <w:rsid w:val="004368FB"/>
    <w:rsid w:val="00452589"/>
    <w:rsid w:val="00452804"/>
    <w:rsid w:val="00464D01"/>
    <w:rsid w:val="00477274"/>
    <w:rsid w:val="00495F31"/>
    <w:rsid w:val="004970E5"/>
    <w:rsid w:val="004B4E2C"/>
    <w:rsid w:val="004E2D3A"/>
    <w:rsid w:val="004F25A0"/>
    <w:rsid w:val="004F3E47"/>
    <w:rsid w:val="00534457"/>
    <w:rsid w:val="00543F8D"/>
    <w:rsid w:val="00546DBF"/>
    <w:rsid w:val="00561C9A"/>
    <w:rsid w:val="005D14B6"/>
    <w:rsid w:val="005D263B"/>
    <w:rsid w:val="006269CE"/>
    <w:rsid w:val="0063497B"/>
    <w:rsid w:val="00650921"/>
    <w:rsid w:val="00652795"/>
    <w:rsid w:val="00671853"/>
    <w:rsid w:val="006875F1"/>
    <w:rsid w:val="006965FC"/>
    <w:rsid w:val="006A6820"/>
    <w:rsid w:val="006C2117"/>
    <w:rsid w:val="006E1C81"/>
    <w:rsid w:val="007016EF"/>
    <w:rsid w:val="00731B6F"/>
    <w:rsid w:val="0074452D"/>
    <w:rsid w:val="0074466E"/>
    <w:rsid w:val="0079410F"/>
    <w:rsid w:val="007A0B59"/>
    <w:rsid w:val="007B7110"/>
    <w:rsid w:val="007C62B9"/>
    <w:rsid w:val="007D0791"/>
    <w:rsid w:val="007E3AA9"/>
    <w:rsid w:val="007F1307"/>
    <w:rsid w:val="007F55D8"/>
    <w:rsid w:val="00812D81"/>
    <w:rsid w:val="00860582"/>
    <w:rsid w:val="00882AC5"/>
    <w:rsid w:val="00887D7E"/>
    <w:rsid w:val="0089259B"/>
    <w:rsid w:val="008963E2"/>
    <w:rsid w:val="00910265"/>
    <w:rsid w:val="0093604B"/>
    <w:rsid w:val="00946C4C"/>
    <w:rsid w:val="00983316"/>
    <w:rsid w:val="009918B9"/>
    <w:rsid w:val="00995626"/>
    <w:rsid w:val="009A1E12"/>
    <w:rsid w:val="009D311B"/>
    <w:rsid w:val="00A072AA"/>
    <w:rsid w:val="00A107AD"/>
    <w:rsid w:val="00A22E1A"/>
    <w:rsid w:val="00A35FCE"/>
    <w:rsid w:val="00A42839"/>
    <w:rsid w:val="00A6076C"/>
    <w:rsid w:val="00A7050D"/>
    <w:rsid w:val="00A8329F"/>
    <w:rsid w:val="00AA1F25"/>
    <w:rsid w:val="00AB0C65"/>
    <w:rsid w:val="00AC328B"/>
    <w:rsid w:val="00AF3058"/>
    <w:rsid w:val="00B00E5E"/>
    <w:rsid w:val="00B035EF"/>
    <w:rsid w:val="00B220A3"/>
    <w:rsid w:val="00B24589"/>
    <w:rsid w:val="00B451B6"/>
    <w:rsid w:val="00B52F7E"/>
    <w:rsid w:val="00B738F6"/>
    <w:rsid w:val="00B8300F"/>
    <w:rsid w:val="00BB6DF6"/>
    <w:rsid w:val="00BD0F3B"/>
    <w:rsid w:val="00BE3579"/>
    <w:rsid w:val="00BF2574"/>
    <w:rsid w:val="00BF469E"/>
    <w:rsid w:val="00C80811"/>
    <w:rsid w:val="00C86B76"/>
    <w:rsid w:val="00CD71C4"/>
    <w:rsid w:val="00CF24F6"/>
    <w:rsid w:val="00CF6407"/>
    <w:rsid w:val="00D312B6"/>
    <w:rsid w:val="00DB1C32"/>
    <w:rsid w:val="00DE2EA9"/>
    <w:rsid w:val="00DE4ACB"/>
    <w:rsid w:val="00DE72F6"/>
    <w:rsid w:val="00DF3707"/>
    <w:rsid w:val="00DF4F0B"/>
    <w:rsid w:val="00E02749"/>
    <w:rsid w:val="00E531AD"/>
    <w:rsid w:val="00E7791D"/>
    <w:rsid w:val="00E85172"/>
    <w:rsid w:val="00E9406F"/>
    <w:rsid w:val="00EE7E6E"/>
    <w:rsid w:val="00F409C1"/>
    <w:rsid w:val="00F41E1A"/>
    <w:rsid w:val="00F43F6C"/>
    <w:rsid w:val="00F47B15"/>
    <w:rsid w:val="00F545EF"/>
    <w:rsid w:val="00F65156"/>
    <w:rsid w:val="00F66E1B"/>
    <w:rsid w:val="00F930F6"/>
    <w:rsid w:val="00FA45E3"/>
    <w:rsid w:val="00FB5533"/>
    <w:rsid w:val="00FE12B1"/>
    <w:rsid w:val="00FE35AC"/>
    <w:rsid w:val="00FE7254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semiHidden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D11EA-9B1F-4859-ADDB-1147ED02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412</Words>
  <Characters>2186</Characters>
  <Application>Microsoft Office Word</Application>
  <DocSecurity>0</DocSecurity>
  <Lines>72</Lines>
  <Paragraphs>10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2021-03-08T07:10:00Z</dcterms:created>
  <dcterms:modified xsi:type="dcterms:W3CDTF">2021-03-08T07:10:00Z</dcterms:modified>
</cp:coreProperties>
</file>