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06C83359" w:rsidR="001D6793" w:rsidRPr="00DE72F6" w:rsidRDefault="001D6793" w:rsidP="001D6793">
      <w:pPr>
        <w:pStyle w:val="Naslov11"/>
      </w:pPr>
      <w:r w:rsidRPr="00DE72F6">
        <w:t>TEKOČA GOSPODARSKA GIBANJA</w:t>
      </w:r>
      <w:r w:rsidR="00286EAA">
        <w:t xml:space="preserve"> </w:t>
      </w:r>
    </w:p>
    <w:p w14:paraId="069DD334" w14:textId="04785D50" w:rsidR="001D6793" w:rsidRDefault="00FA45E3" w:rsidP="001D6793">
      <w:pPr>
        <w:pStyle w:val="Naslov21"/>
      </w:pPr>
      <w:r>
        <w:t xml:space="preserve">od </w:t>
      </w:r>
      <w:r w:rsidR="00011EE3">
        <w:t>1</w:t>
      </w:r>
      <w:r w:rsidR="00CD336C">
        <w:t>2</w:t>
      </w:r>
      <w:r w:rsidR="001D6793">
        <w:t xml:space="preserve">. do </w:t>
      </w:r>
      <w:r w:rsidR="00863817">
        <w:t>1</w:t>
      </w:r>
      <w:r w:rsidR="00CD336C">
        <w:t>6</w:t>
      </w:r>
      <w:r w:rsidR="001D6793">
        <w:t xml:space="preserve">. </w:t>
      </w:r>
      <w:r w:rsidR="00863817">
        <w:t>ju</w:t>
      </w:r>
      <w:r w:rsidR="00CD336C">
        <w:t>l</w:t>
      </w:r>
      <w:r w:rsidR="00863817">
        <w:t>ija</w:t>
      </w:r>
      <w:r w:rsidR="001D6793">
        <w:t xml:space="preserve"> 20</w:t>
      </w:r>
      <w:r w:rsidR="009A2846">
        <w:t>21</w:t>
      </w:r>
    </w:p>
    <w:p w14:paraId="1823E87A" w14:textId="6D85CC72" w:rsidR="00F444BF" w:rsidRDefault="00F444BF">
      <w:pPr>
        <w:rPr>
          <w:b/>
          <w:sz w:val="28"/>
          <w:szCs w:val="28"/>
          <w:highlight w:val="yellow"/>
        </w:rPr>
      </w:pPr>
    </w:p>
    <w:p w14:paraId="41011A04" w14:textId="77777777" w:rsidR="0081376B" w:rsidRDefault="0081376B">
      <w:pPr>
        <w:rPr>
          <w:b/>
          <w:sz w:val="28"/>
          <w:szCs w:val="28"/>
          <w:highlight w:val="yellow"/>
        </w:rPr>
      </w:pPr>
    </w:p>
    <w:p w14:paraId="6FB61740" w14:textId="18B6BC85" w:rsidR="00381B1A" w:rsidRDefault="006835AA" w:rsidP="00FE0670">
      <w:pPr>
        <w:tabs>
          <w:tab w:val="left" w:pos="580"/>
        </w:tabs>
      </w:pPr>
      <w:bookmarkStart w:id="0" w:name="_Hlk77582126"/>
      <w:r>
        <w:t>Promet tovornih vozil po slovenskih avtocestah</w:t>
      </w:r>
      <w:r w:rsidR="00874A81">
        <w:t xml:space="preserve"> je bil </w:t>
      </w:r>
      <w:r w:rsidR="003C32D0">
        <w:t>na začetku julija</w:t>
      </w:r>
      <w:r w:rsidR="00874A81">
        <w:t xml:space="preserve"> medletno opazno večji</w:t>
      </w:r>
      <w:r w:rsidR="00E6040E">
        <w:t xml:space="preserve">, </w:t>
      </w:r>
      <w:r w:rsidR="003C216B">
        <w:t xml:space="preserve">nekoliko </w:t>
      </w:r>
      <w:r w:rsidR="00E6040E">
        <w:t>v</w:t>
      </w:r>
      <w:r w:rsidR="002B78D3">
        <w:t>išja je bila tudi poraba elektrike</w:t>
      </w:r>
      <w:r w:rsidR="007D1EA2">
        <w:t>, kar gre pripisati predvsem učinku osnove</w:t>
      </w:r>
      <w:r w:rsidR="00F85E89">
        <w:t>, saj je bila</w:t>
      </w:r>
      <w:r w:rsidR="00890740">
        <w:t xml:space="preserve"> lanska aktivnost po prvem valu epidemije </w:t>
      </w:r>
      <w:r w:rsidR="187FF730">
        <w:t xml:space="preserve">še </w:t>
      </w:r>
      <w:r w:rsidR="00890740">
        <w:t xml:space="preserve">razmeroma nizka. </w:t>
      </w:r>
      <w:r w:rsidR="6356448E">
        <w:t>O</w:t>
      </w:r>
      <w:r w:rsidR="00920421">
        <w:t xml:space="preserve">bseg prometa </w:t>
      </w:r>
      <w:r w:rsidR="6085DD88">
        <w:t xml:space="preserve">je </w:t>
      </w:r>
      <w:r w:rsidR="0057241C">
        <w:t xml:space="preserve">blizu </w:t>
      </w:r>
      <w:r w:rsidR="3FDC4F23">
        <w:t xml:space="preserve">primerljivi </w:t>
      </w:r>
      <w:r w:rsidR="0057241C">
        <w:t>ravn</w:t>
      </w:r>
      <w:r w:rsidR="7B94E9C8">
        <w:t>i v letu 2019</w:t>
      </w:r>
      <w:r w:rsidR="00920421">
        <w:t xml:space="preserve">, </w:t>
      </w:r>
      <w:r w:rsidR="00656ECE">
        <w:t>z</w:t>
      </w:r>
      <w:r w:rsidR="006C066C">
        <w:t xml:space="preserve">aostanek </w:t>
      </w:r>
      <w:r w:rsidR="00656ECE">
        <w:t xml:space="preserve">pri porabi elektrike </w:t>
      </w:r>
      <w:r w:rsidR="006C066C">
        <w:t xml:space="preserve">pa se </w:t>
      </w:r>
      <w:r w:rsidR="00FE3BD9">
        <w:t>zmanjšuje</w:t>
      </w:r>
      <w:r w:rsidR="00455F20">
        <w:t xml:space="preserve"> </w:t>
      </w:r>
      <w:r w:rsidR="0063757A">
        <w:t>ob postopno večji aktivnosti v turističnem delu gospodarstva</w:t>
      </w:r>
      <w:r w:rsidR="00036B65">
        <w:t>.</w:t>
      </w:r>
      <w:r w:rsidR="006C066C">
        <w:t xml:space="preserve"> </w:t>
      </w:r>
      <w:r w:rsidR="00AA113A">
        <w:t xml:space="preserve">Ta </w:t>
      </w:r>
      <w:r w:rsidR="00C3112B">
        <w:t xml:space="preserve">skupaj z nizko osnovo </w:t>
      </w:r>
      <w:r w:rsidR="00AA113A">
        <w:t>vpliva tudi na</w:t>
      </w:r>
      <w:r w:rsidR="0029537C">
        <w:t xml:space="preserve"> medletno rast prodaje</w:t>
      </w:r>
      <w:r w:rsidR="00B94C01">
        <w:t xml:space="preserve"> v večini s turizmom povezanih panog</w:t>
      </w:r>
      <w:r w:rsidR="00610A91">
        <w:t xml:space="preserve">, medletno višja </w:t>
      </w:r>
      <w:r w:rsidR="00E27175">
        <w:t xml:space="preserve">pa </w:t>
      </w:r>
      <w:r w:rsidR="00610A91">
        <w:t xml:space="preserve">je bila </w:t>
      </w:r>
      <w:r w:rsidR="00951AA1">
        <w:t xml:space="preserve">na začetku julija </w:t>
      </w:r>
      <w:r w:rsidR="00610A91">
        <w:t>tudi prodaja</w:t>
      </w:r>
      <w:r w:rsidR="00BB4DFE">
        <w:t xml:space="preserve"> v kulturnih, razvedrilnih in športnih storitvah. </w:t>
      </w:r>
      <w:r w:rsidR="00381B1A">
        <w:t xml:space="preserve">Ob nadaljevanju nekaterih omejitev poslovanja v tem delu storitev je bila prodaja </w:t>
      </w:r>
      <w:r w:rsidR="00CB755F">
        <w:t xml:space="preserve">na začetku julija </w:t>
      </w:r>
      <w:r w:rsidR="00381B1A">
        <w:t>v primerjavi z istim obdobjem leta 2019</w:t>
      </w:r>
      <w:r w:rsidR="00FF00B1">
        <w:t xml:space="preserve"> </w:t>
      </w:r>
      <w:r w:rsidR="00BF348D">
        <w:t xml:space="preserve">sicer </w:t>
      </w:r>
      <w:r w:rsidR="00FF00B1">
        <w:t>še vedno</w:t>
      </w:r>
      <w:r w:rsidR="00381B1A">
        <w:t xml:space="preserve"> </w:t>
      </w:r>
      <w:r w:rsidR="000103E3">
        <w:t xml:space="preserve">precej </w:t>
      </w:r>
      <w:r w:rsidR="00381B1A">
        <w:t>nižja</w:t>
      </w:r>
      <w:r w:rsidR="000103E3">
        <w:t>.</w:t>
      </w:r>
      <w:r w:rsidR="00EE351D">
        <w:t xml:space="preserve"> </w:t>
      </w:r>
      <w:r w:rsidR="1CE173E2">
        <w:t xml:space="preserve">Tudi zaposlenost je bila v teh dejavnostih </w:t>
      </w:r>
      <w:r w:rsidR="00F0789E">
        <w:t xml:space="preserve">maja </w:t>
      </w:r>
      <w:r w:rsidR="00ED5DFE" w:rsidRPr="156DFD78">
        <w:rPr>
          <w:rFonts w:eastAsiaTheme="minorEastAsia"/>
        </w:rPr>
        <w:t xml:space="preserve">še naprej </w:t>
      </w:r>
      <w:r w:rsidR="009D3A38">
        <w:t>medletno nižja</w:t>
      </w:r>
      <w:r w:rsidR="00174FEC">
        <w:t>, čep</w:t>
      </w:r>
      <w:r w:rsidR="003E4947">
        <w:t>r</w:t>
      </w:r>
      <w:r w:rsidR="00174FEC">
        <w:t>av se s</w:t>
      </w:r>
      <w:r w:rsidR="0080716B">
        <w:t xml:space="preserve"> postopnim</w:t>
      </w:r>
      <w:r w:rsidR="004F6AE6">
        <w:t xml:space="preserve"> </w:t>
      </w:r>
      <w:r w:rsidR="001D57A2">
        <w:t>sproščanjem ukrepov</w:t>
      </w:r>
      <w:r w:rsidR="00C709B1">
        <w:t xml:space="preserve"> razmere na trgu dela</w:t>
      </w:r>
      <w:r w:rsidR="00582747">
        <w:t xml:space="preserve"> na splošno izboljšujejo in</w:t>
      </w:r>
      <w:r w:rsidR="00312184">
        <w:t xml:space="preserve"> so</w:t>
      </w:r>
      <w:r w:rsidR="00F61330">
        <w:t xml:space="preserve"> blizu predkrizni ravni.</w:t>
      </w:r>
      <w:r w:rsidR="00861CCB">
        <w:t xml:space="preserve"> </w:t>
      </w:r>
      <w:r w:rsidR="003C56F0" w:rsidRPr="003C56F0">
        <w:t>Najvišje medletne rasti zaposlenosti so maja dosegli v zdravstvu, socialnem varstvu in tudi gradbeništvu. V gradbeništvu se je maja aktivnost sicer znižala v vseh segmentih, na mesečni in letni ravni.</w:t>
      </w:r>
    </w:p>
    <w:bookmarkEnd w:id="0"/>
    <w:p w14:paraId="5ACDCF50" w14:textId="71EE35A5" w:rsidR="00B47625" w:rsidRDefault="00B47625" w:rsidP="001F51CD">
      <w:pPr>
        <w:tabs>
          <w:tab w:val="left" w:pos="580"/>
        </w:tabs>
      </w:pPr>
    </w:p>
    <w:p w14:paraId="5A8CFAFE" w14:textId="77777777" w:rsidR="0081376B" w:rsidRDefault="0081376B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291EC8" w:rsidRPr="006C2117" w14:paraId="042E5939" w14:textId="77777777" w:rsidTr="00887A40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57733D" w14:textId="39CED006" w:rsidR="00291EC8" w:rsidRPr="006C2117" w:rsidRDefault="00291EC8" w:rsidP="009F6ADC">
            <w:pPr>
              <w:pStyle w:val="Naslov31"/>
              <w:jc w:val="left"/>
            </w:pPr>
            <w:r w:rsidRPr="009A2846">
              <w:t xml:space="preserve">Promet elektronsko cestninjenih vozil na slovenskih avtocestah, </w:t>
            </w:r>
            <w:r>
              <w:t>ju</w:t>
            </w:r>
            <w:r w:rsidR="0081376B">
              <w:t>l</w:t>
            </w:r>
            <w:r>
              <w:t>ij</w:t>
            </w:r>
            <w:r w:rsidRPr="009A2846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4EC9C21" w14:textId="77777777" w:rsidR="00291EC8" w:rsidRPr="006C2117" w:rsidRDefault="00291EC8" w:rsidP="009F6ADC">
            <w:pPr>
              <w:pStyle w:val="Naslov31"/>
            </w:pPr>
          </w:p>
        </w:tc>
      </w:tr>
      <w:tr w:rsidR="00291EC8" w:rsidRPr="00DF4F0B" w14:paraId="692937E9" w14:textId="77777777" w:rsidTr="2675BE0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1219685" w14:textId="4F3E4551" w:rsidR="00291EC8" w:rsidRDefault="000D77B1" w:rsidP="2675BE0C">
            <w:pPr>
              <w:pStyle w:val="ListParagraph"/>
              <w:ind w:left="0"/>
              <w:rPr>
                <w:rFonts w:eastAsia="Arial"/>
                <w:szCs w:val="20"/>
              </w:rPr>
            </w:pPr>
            <w:r w:rsidRPr="000D77B1">
              <w:rPr>
                <w:rFonts w:eastAsia="Arial"/>
                <w:noProof/>
                <w:szCs w:val="20"/>
              </w:rPr>
              <w:drawing>
                <wp:inline distT="0" distB="0" distL="0" distR="0" wp14:anchorId="4B836D57" wp14:editId="22F60341">
                  <wp:extent cx="3128400" cy="2505600"/>
                  <wp:effectExtent l="0" t="0" r="0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B820C38" w14:textId="4BC96821" w:rsidR="4ED19F50" w:rsidRDefault="4ED19F50" w:rsidP="2675BE0C">
            <w:r w:rsidRPr="7F4E0CF2">
              <w:rPr>
                <w:rFonts w:eastAsia="Myriad Pro" w:cs="Myriad Pro"/>
                <w:b/>
              </w:rPr>
              <w:t>Promet tovornih vozil na slovenskih avtocestah je bil v drugem tednu julija medletno večji za 9</w:t>
            </w:r>
            <w:r w:rsidR="00F61A44" w:rsidRPr="7F4E0CF2">
              <w:rPr>
                <w:rFonts w:eastAsia="Myriad Pro" w:cs="Myriad Pro"/>
                <w:b/>
              </w:rPr>
              <w:t> </w:t>
            </w:r>
            <w:r w:rsidRPr="7F4E0CF2">
              <w:rPr>
                <w:rFonts w:eastAsia="Myriad Pro" w:cs="Myriad Pro"/>
                <w:b/>
              </w:rPr>
              <w:t>% in enak kot v primerljivem tednu leta 2019.</w:t>
            </w:r>
            <w:r w:rsidRPr="7F4E0CF2">
              <w:rPr>
                <w:rFonts w:eastAsia="Myriad Pro" w:cs="Myriad Pro"/>
              </w:rPr>
              <w:t xml:space="preserve"> </w:t>
            </w:r>
            <w:r w:rsidR="00127606" w:rsidRPr="7F4E0CF2">
              <w:rPr>
                <w:rFonts w:eastAsia="Myriad Pro" w:cs="Myriad Pro"/>
              </w:rPr>
              <w:t>Opazna</w:t>
            </w:r>
            <w:r w:rsidR="000075CE" w:rsidRPr="7F4E0CF2">
              <w:rPr>
                <w:rFonts w:eastAsia="Myriad Pro" w:cs="Myriad Pro"/>
              </w:rPr>
              <w:t xml:space="preserve"> medletna rast je še vedno predvsem posledica </w:t>
            </w:r>
            <w:r w:rsidR="003878D0">
              <w:rPr>
                <w:rFonts w:eastAsia="Myriad Pro" w:cs="Myriad Pro"/>
              </w:rPr>
              <w:t xml:space="preserve">nizke osnove, to je </w:t>
            </w:r>
            <w:r w:rsidR="000075CE" w:rsidRPr="7F4E0CF2">
              <w:rPr>
                <w:rFonts w:eastAsia="Myriad Pro" w:cs="Myriad Pro"/>
              </w:rPr>
              <w:t>manjšega prometa v enakem obdobju lani po prvem valu epidemije</w:t>
            </w:r>
            <w:r w:rsidRPr="7F4E0CF2">
              <w:rPr>
                <w:rFonts w:eastAsia="Myriad Pro" w:cs="Myriad Pro"/>
              </w:rPr>
              <w:t xml:space="preserve">. </w:t>
            </w:r>
            <w:r w:rsidR="0083016F" w:rsidRPr="7F4E0CF2">
              <w:rPr>
                <w:rFonts w:eastAsia="Myriad Pro" w:cs="Myriad Pro"/>
              </w:rPr>
              <w:t>O</w:t>
            </w:r>
            <w:r w:rsidRPr="7F4E0CF2">
              <w:rPr>
                <w:rFonts w:eastAsia="Myriad Pro" w:cs="Myriad Pro"/>
              </w:rPr>
              <w:t xml:space="preserve">bseg prometa tovornih vozil </w:t>
            </w:r>
            <w:r w:rsidR="0083016F" w:rsidRPr="7F4E0CF2">
              <w:rPr>
                <w:rFonts w:eastAsia="Myriad Pro" w:cs="Myriad Pro"/>
              </w:rPr>
              <w:t xml:space="preserve">je bil </w:t>
            </w:r>
            <w:r w:rsidR="006140E3" w:rsidRPr="7F4E0CF2">
              <w:rPr>
                <w:rFonts w:eastAsia="Myriad Pro" w:cs="Myriad Pro"/>
              </w:rPr>
              <w:t xml:space="preserve">v drugem tednu julija </w:t>
            </w:r>
            <w:r w:rsidR="009239D4" w:rsidRPr="7F4E0CF2">
              <w:rPr>
                <w:rFonts w:eastAsia="Myriad Pro" w:cs="Myriad Pro"/>
              </w:rPr>
              <w:t>ob</w:t>
            </w:r>
            <w:r w:rsidR="001A7E1B" w:rsidRPr="7F4E0CF2">
              <w:rPr>
                <w:rFonts w:eastAsia="Myriad Pro" w:cs="Myriad Pro"/>
              </w:rPr>
              <w:t xml:space="preserve"> zmanjšan</w:t>
            </w:r>
            <w:r w:rsidR="009239D4" w:rsidRPr="7F4E0CF2">
              <w:rPr>
                <w:rFonts w:eastAsia="Myriad Pro" w:cs="Myriad Pro"/>
              </w:rPr>
              <w:t>i</w:t>
            </w:r>
            <w:r w:rsidR="001A7E1B" w:rsidRPr="7F4E0CF2">
              <w:rPr>
                <w:rFonts w:eastAsia="Myriad Pro" w:cs="Myriad Pro"/>
              </w:rPr>
              <w:t xml:space="preserve"> pretočnosti avtocest </w:t>
            </w:r>
            <w:r w:rsidR="00FC4600" w:rsidRPr="7F4E0CF2">
              <w:rPr>
                <w:rFonts w:eastAsia="Myriad Pro" w:cs="Myriad Pro"/>
              </w:rPr>
              <w:t xml:space="preserve">zaradi </w:t>
            </w:r>
            <w:r w:rsidR="00F66138" w:rsidRPr="7F4E0CF2">
              <w:rPr>
                <w:rFonts w:eastAsia="Myriad Pro" w:cs="Myriad Pro"/>
              </w:rPr>
              <w:t xml:space="preserve">poletnih </w:t>
            </w:r>
            <w:r w:rsidR="001A7E1B" w:rsidRPr="7F4E0CF2">
              <w:rPr>
                <w:rFonts w:eastAsia="Myriad Pro" w:cs="Myriad Pro"/>
              </w:rPr>
              <w:t>dopustov</w:t>
            </w:r>
            <w:r w:rsidR="0099468A" w:rsidRPr="7F4E0CF2">
              <w:rPr>
                <w:rStyle w:val="FootnoteReference"/>
                <w:rFonts w:eastAsia="Myriad Pro" w:cs="Myriad Pro"/>
              </w:rPr>
              <w:footnoteReference w:id="2"/>
            </w:r>
            <w:r w:rsidR="001A7E1B" w:rsidRPr="7F4E0CF2">
              <w:rPr>
                <w:rFonts w:eastAsia="Myriad Pro" w:cs="Myriad Pro"/>
              </w:rPr>
              <w:t xml:space="preserve"> </w:t>
            </w:r>
            <w:r w:rsidRPr="7F4E0CF2">
              <w:rPr>
                <w:rFonts w:eastAsia="Myriad Pro" w:cs="Myriad Pro"/>
              </w:rPr>
              <w:t>podoben kot teden</w:t>
            </w:r>
            <w:r w:rsidR="00F61A44" w:rsidRPr="7F4E0CF2">
              <w:rPr>
                <w:rFonts w:eastAsia="Myriad Pro" w:cs="Myriad Pro"/>
              </w:rPr>
              <w:t xml:space="preserve"> prej</w:t>
            </w:r>
            <w:r w:rsidRPr="7F4E0CF2">
              <w:rPr>
                <w:rFonts w:eastAsia="Myriad Pro" w:cs="Myriad Pro"/>
              </w:rPr>
              <w:t xml:space="preserve"> in kot v </w:t>
            </w:r>
            <w:r w:rsidR="008D5724" w:rsidRPr="7F4E0CF2">
              <w:rPr>
                <w:rFonts w:eastAsia="Myriad Pro" w:cs="Myriad Pro"/>
              </w:rPr>
              <w:t>enakem</w:t>
            </w:r>
            <w:r w:rsidRPr="7F4E0CF2">
              <w:rPr>
                <w:rFonts w:eastAsia="Myriad Pro" w:cs="Myriad Pro"/>
              </w:rPr>
              <w:t xml:space="preserve"> tednu leta 2019 (z malenkost višjim deležem domačih vozil)</w:t>
            </w:r>
            <w:r w:rsidR="00FC4600" w:rsidRPr="7F4E0CF2">
              <w:rPr>
                <w:rFonts w:eastAsia="Myriad Pro" w:cs="Myriad Pro"/>
              </w:rPr>
              <w:t>.</w:t>
            </w:r>
          </w:p>
          <w:p w14:paraId="3FC569CD" w14:textId="0FCFD280" w:rsidR="4ED19F50" w:rsidRDefault="4ED19F50" w:rsidP="2675BE0C"/>
          <w:p w14:paraId="5EEDDEB3" w14:textId="12436888" w:rsidR="2675BE0C" w:rsidRDefault="2675BE0C" w:rsidP="2675BE0C">
            <w:pPr>
              <w:rPr>
                <w:rFonts w:eastAsia="Arial"/>
                <w:color w:val="DBDBDB" w:themeColor="accent3" w:themeTint="66"/>
                <w:szCs w:val="20"/>
              </w:rPr>
            </w:pPr>
          </w:p>
          <w:p w14:paraId="00982DFF" w14:textId="77777777" w:rsidR="00291EC8" w:rsidRPr="00DF4F0B" w:rsidRDefault="00291EC8" w:rsidP="009F6ADC"/>
        </w:tc>
      </w:tr>
    </w:tbl>
    <w:p w14:paraId="584A0246" w14:textId="77777777" w:rsidR="00A669C4" w:rsidRDefault="00A669C4" w:rsidP="00026558">
      <w:pPr>
        <w:pStyle w:val="Naslov31"/>
        <w:jc w:val="left"/>
        <w:sectPr w:rsidR="00A669C4" w:rsidSect="00F444B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26558" w:rsidRPr="006C2117" w14:paraId="30BEC8C6" w14:textId="77777777" w:rsidTr="392EFB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581B6175" w:rsidR="00026558" w:rsidRPr="006C2117" w:rsidRDefault="00026558" w:rsidP="00026558">
            <w:pPr>
              <w:pStyle w:val="Naslov31"/>
              <w:jc w:val="left"/>
            </w:pPr>
            <w:r w:rsidRPr="00044CD2">
              <w:lastRenderedPageBreak/>
              <w:t xml:space="preserve">Poraba elektrike, </w:t>
            </w:r>
            <w:r>
              <w:t>ju</w:t>
            </w:r>
            <w:r w:rsidR="0081376B">
              <w:t>l</w:t>
            </w:r>
            <w:r>
              <w:t xml:space="preserve">ij </w:t>
            </w:r>
            <w:r w:rsidRPr="00524CAA">
              <w:t>202</w:t>
            </w:r>
            <w:r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F97770B" w14:textId="77777777" w:rsidR="00026558" w:rsidRPr="006C2117" w:rsidRDefault="00026558" w:rsidP="00026558">
            <w:pPr>
              <w:pStyle w:val="Naslov31"/>
            </w:pPr>
          </w:p>
        </w:tc>
      </w:tr>
      <w:tr w:rsidR="00026558" w:rsidRPr="00DF4F0B" w14:paraId="37B2577F" w14:textId="77777777" w:rsidTr="392EFB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78173F40" w:rsidR="00026558" w:rsidRDefault="000D77B1" w:rsidP="00026558">
            <w:pPr>
              <w:pStyle w:val="ListParagraph"/>
              <w:ind w:left="0"/>
            </w:pPr>
            <w:r w:rsidRPr="000D77B1">
              <w:rPr>
                <w:noProof/>
              </w:rPr>
              <w:drawing>
                <wp:inline distT="0" distB="0" distL="0" distR="0" wp14:anchorId="3A9D7D44" wp14:editId="2EE2646D">
                  <wp:extent cx="3085200" cy="2527200"/>
                  <wp:effectExtent l="0" t="0" r="1270" b="698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5C4032E" w14:textId="12C5951B" w:rsidR="009000E8" w:rsidRPr="008F0DC0" w:rsidRDefault="0097177A" w:rsidP="392EFB77">
            <w:r w:rsidRPr="392EFB77">
              <w:rPr>
                <w:b/>
                <w:bCs/>
              </w:rPr>
              <w:t>Poraba elektrike je bila v tednu med 5. in 9. julijem medletno višja za 4</w:t>
            </w:r>
            <w:r w:rsidR="00090997">
              <w:rPr>
                <w:b/>
                <w:bCs/>
              </w:rPr>
              <w:t> </w:t>
            </w:r>
            <w:r w:rsidRPr="392EFB77">
              <w:rPr>
                <w:b/>
                <w:bCs/>
              </w:rPr>
              <w:t>%, za primerljivim tednom leta 2019 pa je zaostajala za 3</w:t>
            </w:r>
            <w:r w:rsidR="009D418F">
              <w:rPr>
                <w:b/>
                <w:bCs/>
              </w:rPr>
              <w:t> </w:t>
            </w:r>
            <w:r w:rsidRPr="392EFB77">
              <w:rPr>
                <w:b/>
                <w:bCs/>
              </w:rPr>
              <w:t>%.</w:t>
            </w:r>
            <w:r w:rsidR="009000E8" w:rsidRPr="392EFB77">
              <w:rPr>
                <w:b/>
                <w:bCs/>
              </w:rPr>
              <w:t xml:space="preserve"> </w:t>
            </w:r>
            <w:r w:rsidR="009000E8">
              <w:t xml:space="preserve">Razlog za medletno višjo porabo je bila zlasti nizka lanska osnova, zaostanek za primerljivim tednom leta 2019 pa se je </w:t>
            </w:r>
            <w:r w:rsidR="0009428E">
              <w:t xml:space="preserve">še </w:t>
            </w:r>
            <w:r w:rsidR="009000E8">
              <w:t>zmanjšal, kar pripisujemo zlasti postopno večji aktivnosti v turističnem delu gospodarstva. Predvsem zaradi učinka osnove je bila poraba medletno višja tudi v večini naših najpomembnejših trgovinskih partneric (v Avstriji za 1</w:t>
            </w:r>
            <w:r w:rsidR="00B65757">
              <w:t> </w:t>
            </w:r>
            <w:r w:rsidR="009000E8">
              <w:t>%, v Nemčiji za 3</w:t>
            </w:r>
            <w:r w:rsidR="00B65757">
              <w:t> </w:t>
            </w:r>
            <w:r w:rsidR="009000E8">
              <w:t xml:space="preserve">%, v </w:t>
            </w:r>
            <w:r w:rsidR="008F0DC0">
              <w:t>I</w:t>
            </w:r>
            <w:r w:rsidR="009000E8">
              <w:t>taliji in na Hrvaškem pa za okoli 7</w:t>
            </w:r>
            <w:r w:rsidR="00B65757">
              <w:t> </w:t>
            </w:r>
            <w:r w:rsidR="009000E8">
              <w:t>%), v Franciji pa je bila nižja za 2</w:t>
            </w:r>
            <w:r w:rsidR="00B65757">
              <w:t> </w:t>
            </w:r>
            <w:r w:rsidR="009000E8">
              <w:t>%. Glede na primerljivi teden leta 2019 je večina partneric beležila nižjo porabo (Avstrija za 1</w:t>
            </w:r>
            <w:r w:rsidR="00CA2A3D">
              <w:t> </w:t>
            </w:r>
            <w:r w:rsidR="009000E8">
              <w:t>%, Hrvaška za 3</w:t>
            </w:r>
            <w:r w:rsidR="00CA2A3D">
              <w:t> </w:t>
            </w:r>
            <w:r w:rsidR="009000E8">
              <w:t>%, Francija in Italija za 6</w:t>
            </w:r>
            <w:r w:rsidR="00CA2A3D">
              <w:t> </w:t>
            </w:r>
            <w:r w:rsidR="009000E8">
              <w:t xml:space="preserve">%), </w:t>
            </w:r>
            <w:r w:rsidR="00407F33">
              <w:t>razen Nemčije,</w:t>
            </w:r>
            <w:r w:rsidR="00A811B3">
              <w:t xml:space="preserve"> ki je imela enako porabo</w:t>
            </w:r>
            <w:r w:rsidR="005D14F0">
              <w:t>.</w:t>
            </w:r>
          </w:p>
          <w:p w14:paraId="5E76CD34" w14:textId="1BBAB52F" w:rsidR="00026558" w:rsidRPr="00CD336C" w:rsidRDefault="00026558" w:rsidP="00026558">
            <w:pPr>
              <w:rPr>
                <w:color w:val="DBDBDB" w:themeColor="background2"/>
              </w:rPr>
            </w:pPr>
          </w:p>
          <w:p w14:paraId="1E582C90" w14:textId="6173E552" w:rsidR="00026558" w:rsidRPr="00DF4F0B" w:rsidRDefault="00026558" w:rsidP="00026558"/>
        </w:tc>
      </w:tr>
    </w:tbl>
    <w:p w14:paraId="71AA879E" w14:textId="3621A57F" w:rsidR="009C7ECF" w:rsidRDefault="009C7ECF" w:rsidP="00026558">
      <w:pPr>
        <w:pStyle w:val="Naslov31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9C7ECF" w:rsidRPr="00EA64AE" w14:paraId="32F44E6F" w14:textId="77777777" w:rsidTr="00B003BA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92B7355" w14:textId="0CB3C145" w:rsidR="009C7ECF" w:rsidRPr="00EA64AE" w:rsidRDefault="009C7ECF" w:rsidP="00B003BA">
            <w:pPr>
              <w:tabs>
                <w:tab w:val="left" w:pos="580"/>
              </w:tabs>
              <w:rPr>
                <w:b/>
              </w:rPr>
            </w:pPr>
            <w:r w:rsidRPr="0062446B">
              <w:rPr>
                <w:b/>
              </w:rPr>
              <w:t xml:space="preserve">Poraba elektrike po odjemnih skupinah, </w:t>
            </w:r>
            <w:r>
              <w:rPr>
                <w:b/>
              </w:rPr>
              <w:t>junij</w:t>
            </w:r>
            <w:r w:rsidRPr="0062446B">
              <w:rPr>
                <w:b/>
              </w:rPr>
              <w:t xml:space="preserve"> 2021</w:t>
            </w:r>
          </w:p>
        </w:tc>
      </w:tr>
      <w:tr w:rsidR="009C7ECF" w:rsidRPr="00EA64AE" w14:paraId="7C02E6D4" w14:textId="77777777" w:rsidTr="00B003B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171C7E5" w14:textId="667B833C" w:rsidR="009C7ECF" w:rsidRPr="00EA64AE" w:rsidRDefault="000D77B1" w:rsidP="00B003BA">
            <w:pPr>
              <w:tabs>
                <w:tab w:val="left" w:pos="580"/>
              </w:tabs>
            </w:pPr>
            <w:r w:rsidRPr="000D77B1">
              <w:rPr>
                <w:noProof/>
              </w:rPr>
              <w:drawing>
                <wp:inline distT="0" distB="0" distL="0" distR="0" wp14:anchorId="20482A81" wp14:editId="2B668890">
                  <wp:extent cx="3078000" cy="2520000"/>
                  <wp:effectExtent l="0" t="0" r="8255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3109376" w14:textId="6F131C8F" w:rsidR="00035CC8" w:rsidRPr="006E22D6" w:rsidRDefault="00DA2004" w:rsidP="00035CC8">
            <w:pPr>
              <w:tabs>
                <w:tab w:val="left" w:pos="580"/>
              </w:tabs>
            </w:pPr>
            <w:r w:rsidRPr="006E22D6">
              <w:rPr>
                <w:b/>
                <w:bCs/>
              </w:rPr>
              <w:t xml:space="preserve">Junija je industrijska poraba elektrike prvič od začetka epidemije dosegla raven iz enakega obdobja 2019, poraba poslovnega odjema pa je za to ravnjo še nekoliko zaostajala, a manj kot </w:t>
            </w:r>
            <w:r w:rsidR="0083049B" w:rsidRPr="006E22D6">
              <w:rPr>
                <w:b/>
                <w:bCs/>
              </w:rPr>
              <w:t>mesec prej</w:t>
            </w:r>
            <w:r w:rsidR="00675E26">
              <w:rPr>
                <w:b/>
                <w:bCs/>
              </w:rPr>
              <w:t>.</w:t>
            </w:r>
            <w:r w:rsidR="003641E3" w:rsidRPr="00675E26">
              <w:rPr>
                <w:bCs/>
              </w:rPr>
              <w:t xml:space="preserve"> </w:t>
            </w:r>
            <w:r w:rsidR="003641E3" w:rsidRPr="00675E26">
              <w:t>I</w:t>
            </w:r>
            <w:r w:rsidR="003641E3" w:rsidRPr="003641E3">
              <w:t>ndustrijska poraba elektrike je bila junija medletno višja za 15</w:t>
            </w:r>
            <w:r w:rsidR="00A42032">
              <w:t> </w:t>
            </w:r>
            <w:r w:rsidR="003641E3" w:rsidRPr="003641E3">
              <w:t>%, poraba poslovnega odjema</w:t>
            </w:r>
            <w:r w:rsidR="003641E3" w:rsidRPr="003641E3">
              <w:rPr>
                <w:vertAlign w:val="superscript"/>
              </w:rPr>
              <w:footnoteReference w:id="3"/>
            </w:r>
            <w:r w:rsidR="003641E3" w:rsidRPr="003641E3">
              <w:t xml:space="preserve"> pa za 5,7</w:t>
            </w:r>
            <w:r w:rsidR="00A42032">
              <w:t> </w:t>
            </w:r>
            <w:r w:rsidR="003641E3" w:rsidRPr="003641E3">
              <w:t xml:space="preserve">%. Razlog je zlasti v nizki lanski osnovi, ko je bila poraba </w:t>
            </w:r>
            <w:r w:rsidR="00FB172D">
              <w:t>elektrike</w:t>
            </w:r>
            <w:r w:rsidR="0086590D">
              <w:t xml:space="preserve"> ob koncu prvega</w:t>
            </w:r>
            <w:r w:rsidR="00805392">
              <w:t xml:space="preserve"> vala</w:t>
            </w:r>
            <w:r w:rsidR="00FB172D">
              <w:t xml:space="preserve"> epidemije </w:t>
            </w:r>
            <w:r w:rsidR="003641E3" w:rsidRPr="003641E3">
              <w:t>zaradi zajezitvenih ukrepov občutno nižja. Medletno višja (</w:t>
            </w:r>
            <w:r w:rsidR="003641E3">
              <w:t xml:space="preserve">za </w:t>
            </w:r>
            <w:r w:rsidR="003641E3" w:rsidRPr="003641E3">
              <w:t>1,7</w:t>
            </w:r>
            <w:r w:rsidR="009A2B5E">
              <w:t> </w:t>
            </w:r>
            <w:r w:rsidR="003641E3" w:rsidRPr="003641E3">
              <w:t>%) je bila tudi gospodinjska poraba. Glede na junij 2019 je bila industrijska poraba elektrike višja za 1,2</w:t>
            </w:r>
            <w:r w:rsidR="00D053EA">
              <w:t> </w:t>
            </w:r>
            <w:r w:rsidR="003641E3" w:rsidRPr="003641E3">
              <w:t>% (maja je bila nižja za 2,1</w:t>
            </w:r>
            <w:r w:rsidR="00D053EA">
              <w:t> </w:t>
            </w:r>
            <w:r w:rsidR="003641E3" w:rsidRPr="003641E3">
              <w:t>%), gospodinjska poraba pa za 1,7</w:t>
            </w:r>
            <w:r w:rsidR="00D053EA">
              <w:t> </w:t>
            </w:r>
            <w:r w:rsidR="003641E3" w:rsidRPr="003641E3">
              <w:t>%, poraba poslovnega odjema pa je bila nižja za 3,6</w:t>
            </w:r>
            <w:r w:rsidR="00DF7C57">
              <w:t> </w:t>
            </w:r>
            <w:r w:rsidR="003641E3" w:rsidRPr="003641E3">
              <w:t>% (maja za 8,7</w:t>
            </w:r>
            <w:r w:rsidR="00DF7C57">
              <w:t> </w:t>
            </w:r>
            <w:r w:rsidR="003641E3" w:rsidRPr="003641E3">
              <w:t>%).</w:t>
            </w:r>
            <w:r w:rsidR="003641E3" w:rsidRPr="003641E3">
              <w:rPr>
                <w:b/>
                <w:bCs/>
              </w:rPr>
              <w:t xml:space="preserve"> </w:t>
            </w:r>
            <w:r w:rsidR="00035CC8" w:rsidRPr="006E22D6">
              <w:t xml:space="preserve"> </w:t>
            </w:r>
          </w:p>
          <w:p w14:paraId="5DF61518" w14:textId="77777777" w:rsidR="00035CC8" w:rsidRPr="00035CC8" w:rsidRDefault="00035CC8" w:rsidP="00035CC8">
            <w:pPr>
              <w:tabs>
                <w:tab w:val="left" w:pos="580"/>
              </w:tabs>
              <w:rPr>
                <w:b/>
                <w:bCs/>
                <w:color w:val="DBDBDB" w:themeColor="background2"/>
              </w:rPr>
            </w:pPr>
          </w:p>
          <w:p w14:paraId="650E98A5" w14:textId="4494240B" w:rsidR="009C7ECF" w:rsidRPr="00EA64AE" w:rsidRDefault="009C7ECF" w:rsidP="00B003BA">
            <w:pPr>
              <w:tabs>
                <w:tab w:val="left" w:pos="580"/>
              </w:tabs>
            </w:pPr>
          </w:p>
        </w:tc>
      </w:tr>
    </w:tbl>
    <w:p w14:paraId="43D6BE98" w14:textId="205AB5AC" w:rsidR="009C7ECF" w:rsidRDefault="009C7ECF" w:rsidP="00026558">
      <w:pPr>
        <w:pStyle w:val="Naslov31"/>
        <w:jc w:val="left"/>
      </w:pPr>
    </w:p>
    <w:p w14:paraId="52F842E7" w14:textId="046C64B7" w:rsidR="00233A9F" w:rsidRDefault="00233A9F">
      <w:pPr>
        <w:spacing w:after="160" w:line="259" w:lineRule="auto"/>
        <w:jc w:val="left"/>
        <w:rPr>
          <w:b/>
        </w:rPr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1376B" w:rsidRPr="006C2117" w14:paraId="58C7D3EE" w14:textId="77777777" w:rsidTr="00317C8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BD8CC2" w14:textId="2BA3DC5F" w:rsidR="0081376B" w:rsidRPr="006C2117" w:rsidRDefault="0081376B" w:rsidP="00317C86">
            <w:pPr>
              <w:pStyle w:val="Naslov31"/>
              <w:jc w:val="left"/>
            </w:pPr>
            <w:r>
              <w:lastRenderedPageBreak/>
              <w:t>Davčno potrjevanje računov</w:t>
            </w:r>
            <w:r w:rsidRPr="001D1127">
              <w:t xml:space="preserve">, </w:t>
            </w:r>
            <w:r>
              <w:t xml:space="preserve">julij </w:t>
            </w:r>
            <w:r w:rsidRPr="001D1127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CCDA88B" w14:textId="77777777" w:rsidR="0081376B" w:rsidRPr="006C2117" w:rsidRDefault="0081376B" w:rsidP="00317C86">
            <w:pPr>
              <w:pStyle w:val="Naslov31"/>
            </w:pPr>
          </w:p>
        </w:tc>
      </w:tr>
      <w:tr w:rsidR="0081376B" w:rsidRPr="00DF4F0B" w14:paraId="35A913AA" w14:textId="77777777" w:rsidTr="00317C8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51A3FD6" w14:textId="1153763D" w:rsidR="0081376B" w:rsidRDefault="000D77B1" w:rsidP="00317C86">
            <w:pPr>
              <w:pStyle w:val="ListParagraph"/>
              <w:ind w:left="0"/>
            </w:pPr>
            <w:r w:rsidRPr="000D77B1">
              <w:rPr>
                <w:noProof/>
              </w:rPr>
              <w:drawing>
                <wp:inline distT="0" distB="0" distL="0" distR="0" wp14:anchorId="6B67B32E" wp14:editId="49EBC512">
                  <wp:extent cx="3085200" cy="2520000"/>
                  <wp:effectExtent l="0" t="0" r="127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F9735" w14:textId="29F17B4C" w:rsidR="0081376B" w:rsidRDefault="0081376B" w:rsidP="00317C86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028BB60" w14:textId="7A6C1D01" w:rsidR="0081376B" w:rsidRPr="00DF4F0B" w:rsidRDefault="0081376B" w:rsidP="00317C86">
            <w:r w:rsidRPr="00ED2ED2">
              <w:rPr>
                <w:b/>
              </w:rPr>
              <w:t xml:space="preserve">Po podatkih o </w:t>
            </w:r>
            <w:r w:rsidRPr="00220AAA">
              <w:rPr>
                <w:b/>
              </w:rPr>
              <w:t>davčnem potrjevanju računov</w:t>
            </w:r>
            <w:r>
              <w:rPr>
                <w:b/>
              </w:rPr>
              <w:t xml:space="preserve"> je bila prodaja </w:t>
            </w:r>
            <w:r w:rsidR="009C6B0D">
              <w:rPr>
                <w:b/>
                <w:bCs/>
              </w:rPr>
              <w:t xml:space="preserve">med 27. </w:t>
            </w:r>
            <w:r w:rsidR="000C213F">
              <w:rPr>
                <w:b/>
                <w:bCs/>
              </w:rPr>
              <w:t>junijem</w:t>
            </w:r>
            <w:r w:rsidR="009C6B0D">
              <w:rPr>
                <w:b/>
                <w:bCs/>
              </w:rPr>
              <w:t xml:space="preserve"> in 10. </w:t>
            </w:r>
            <w:r w:rsidR="000C213F">
              <w:rPr>
                <w:b/>
                <w:bCs/>
              </w:rPr>
              <w:t>julijem</w:t>
            </w:r>
            <w:r>
              <w:rPr>
                <w:b/>
              </w:rPr>
              <w:t xml:space="preserve"> medletno </w:t>
            </w:r>
            <w:r w:rsidR="009C6B0D" w:rsidRPr="190B89BB">
              <w:rPr>
                <w:b/>
                <w:bCs/>
              </w:rPr>
              <w:t>višja</w:t>
            </w:r>
            <w:r w:rsidR="009C6B0D">
              <w:rPr>
                <w:b/>
                <w:bCs/>
              </w:rPr>
              <w:t xml:space="preserve"> </w:t>
            </w:r>
            <w:r w:rsidRPr="00F61F91">
              <w:rPr>
                <w:b/>
              </w:rPr>
              <w:t xml:space="preserve">za </w:t>
            </w:r>
            <w:r w:rsidR="009C6B0D">
              <w:rPr>
                <w:b/>
                <w:bCs/>
              </w:rPr>
              <w:t>6</w:t>
            </w:r>
            <w:r w:rsidRPr="007D6CBC">
              <w:rPr>
                <w:b/>
              </w:rPr>
              <w:t xml:space="preserve"> %, glede na enako obdobje leta 2019 pa </w:t>
            </w:r>
            <w:r w:rsidR="009C6B0D">
              <w:rPr>
                <w:b/>
                <w:bCs/>
              </w:rPr>
              <w:t xml:space="preserve">nižja </w:t>
            </w:r>
            <w:r w:rsidRPr="007D6CBC">
              <w:rPr>
                <w:b/>
              </w:rPr>
              <w:t xml:space="preserve">za </w:t>
            </w:r>
            <w:r w:rsidR="009C6B0D" w:rsidRPr="007D6CBC">
              <w:rPr>
                <w:b/>
                <w:bCs/>
              </w:rPr>
              <w:t>4 %.</w:t>
            </w:r>
            <w:r w:rsidR="009C6B0D">
              <w:rPr>
                <w:b/>
                <w:bCs/>
              </w:rPr>
              <w:t xml:space="preserve"> </w:t>
            </w:r>
            <w:r w:rsidR="009C6B0D">
              <w:rPr>
                <w:bCs/>
              </w:rPr>
              <w:t>N</w:t>
            </w:r>
            <w:r w:rsidR="009C6B0D" w:rsidRPr="007D6CBC">
              <w:rPr>
                <w:bCs/>
              </w:rPr>
              <w:t>adaljevala</w:t>
            </w:r>
            <w:r w:rsidR="009C6B0D">
              <w:rPr>
                <w:b/>
                <w:bCs/>
              </w:rPr>
              <w:t xml:space="preserve"> </w:t>
            </w:r>
            <w:r w:rsidR="009C6B0D" w:rsidRPr="00C32EC9">
              <w:rPr>
                <w:bCs/>
              </w:rPr>
              <w:t>so se</w:t>
            </w:r>
            <w:r w:rsidR="009C6B0D">
              <w:rPr>
                <w:b/>
                <w:bCs/>
              </w:rPr>
              <w:t xml:space="preserve"> </w:t>
            </w:r>
            <w:r w:rsidR="009C6B0D">
              <w:rPr>
                <w:bCs/>
              </w:rPr>
              <w:t xml:space="preserve">ugodna gibanja v trgovini, kjer je bila prodaja zaradi rasti v trgovini na debelo in na drobno medletno in glede na leto 2019 višja za okoli 4 %. Še višje so bile zaradi nizke osnove medletne rasti prodaje v večini </w:t>
            </w:r>
            <w:r w:rsidRPr="00F32A2F">
              <w:t xml:space="preserve">s turizmom povezanih </w:t>
            </w:r>
            <w:r w:rsidR="009C6B0D" w:rsidRPr="00F32A2F">
              <w:rPr>
                <w:bCs/>
              </w:rPr>
              <w:t>panog</w:t>
            </w:r>
            <w:r>
              <w:t xml:space="preserve"> (nastanitvene dejavnosti, prirejanje iger na srečo, dejavnost potovalnih agencij</w:t>
            </w:r>
            <w:r w:rsidR="009C6B0D">
              <w:rPr>
                <w:bCs/>
              </w:rPr>
              <w:t xml:space="preserve">) </w:t>
            </w:r>
            <w:r w:rsidR="002A4F7A">
              <w:rPr>
                <w:bCs/>
              </w:rPr>
              <w:t>ter</w:t>
            </w:r>
            <w:r w:rsidR="009C6B0D">
              <w:rPr>
                <w:bCs/>
              </w:rPr>
              <w:t xml:space="preserve"> v kulturnih, razvedrilnih</w:t>
            </w:r>
            <w:r w:rsidR="009C6B0D">
              <w:t xml:space="preserve"> in</w:t>
            </w:r>
            <w:r w:rsidR="009C6B0D">
              <w:rPr>
                <w:bCs/>
              </w:rPr>
              <w:t xml:space="preserve"> športnih storitvah</w:t>
            </w:r>
            <w:r w:rsidR="00B16EDA">
              <w:rPr>
                <w:bCs/>
              </w:rPr>
              <w:t>.</w:t>
            </w:r>
            <w:r w:rsidR="00CA2907">
              <w:rPr>
                <w:bCs/>
              </w:rPr>
              <w:t xml:space="preserve"> </w:t>
            </w:r>
            <w:r w:rsidR="007970AD">
              <w:rPr>
                <w:bCs/>
              </w:rPr>
              <w:t>O</w:t>
            </w:r>
            <w:r w:rsidR="009C6B0D">
              <w:rPr>
                <w:bCs/>
              </w:rPr>
              <w:t>b nadaljevanju nekaterih omejitev</w:t>
            </w:r>
            <w:r>
              <w:t xml:space="preserve"> poslovanja </w:t>
            </w:r>
            <w:r w:rsidR="009C6B0D">
              <w:rPr>
                <w:bCs/>
              </w:rPr>
              <w:t xml:space="preserve">v tem delu </w:t>
            </w:r>
            <w:r w:rsidR="001525D5">
              <w:rPr>
                <w:bCs/>
              </w:rPr>
              <w:t xml:space="preserve">storitev </w:t>
            </w:r>
            <w:r w:rsidR="007970AD">
              <w:rPr>
                <w:bCs/>
              </w:rPr>
              <w:t xml:space="preserve">je bila prodaja v primerjavi z </w:t>
            </w:r>
            <w:r w:rsidR="00454D68">
              <w:rPr>
                <w:bCs/>
              </w:rPr>
              <w:t>enakim</w:t>
            </w:r>
            <w:r w:rsidR="007970AD">
              <w:rPr>
                <w:bCs/>
              </w:rPr>
              <w:t xml:space="preserve"> obdobjem leta 2019 </w:t>
            </w:r>
            <w:r w:rsidR="009F1621">
              <w:rPr>
                <w:bCs/>
              </w:rPr>
              <w:t xml:space="preserve">nižja </w:t>
            </w:r>
            <w:r>
              <w:t xml:space="preserve">za </w:t>
            </w:r>
            <w:r w:rsidR="009C6B0D">
              <w:rPr>
                <w:bCs/>
              </w:rPr>
              <w:t>od 14</w:t>
            </w:r>
            <w:r w:rsidR="0083367E">
              <w:rPr>
                <w:bCs/>
              </w:rPr>
              <w:t> %</w:t>
            </w:r>
            <w:r w:rsidR="009C6B0D">
              <w:rPr>
                <w:bCs/>
              </w:rPr>
              <w:t xml:space="preserve"> </w:t>
            </w:r>
            <w:r w:rsidR="0052485F">
              <w:rPr>
                <w:bCs/>
              </w:rPr>
              <w:t xml:space="preserve">(nastanitvene dejavnosti) </w:t>
            </w:r>
            <w:r w:rsidR="009C6B0D">
              <w:rPr>
                <w:bCs/>
              </w:rPr>
              <w:t>do 79</w:t>
            </w:r>
            <w:r w:rsidR="00213371">
              <w:rPr>
                <w:bCs/>
              </w:rPr>
              <w:t> </w:t>
            </w:r>
            <w:r w:rsidR="009C6B0D">
              <w:rPr>
                <w:bCs/>
              </w:rPr>
              <w:t>%</w:t>
            </w:r>
            <w:r w:rsidR="0052485F">
              <w:rPr>
                <w:bCs/>
              </w:rPr>
              <w:t xml:space="preserve"> (potovalne agencije)</w:t>
            </w:r>
            <w:r w:rsidR="007970AD">
              <w:t>.</w:t>
            </w:r>
            <w:r w:rsidR="00DB0807">
              <w:rPr>
                <w:bCs/>
              </w:rPr>
              <w:t xml:space="preserve"> </w:t>
            </w:r>
            <w:r w:rsidR="009C6B0D">
              <w:rPr>
                <w:bCs/>
              </w:rPr>
              <w:t>Ob visokem lanskem porastu je bila prodaja osebnih storitev</w:t>
            </w:r>
            <w:r w:rsidR="3441CAF0">
              <w:t xml:space="preserve"> sicer medletno nižja</w:t>
            </w:r>
            <w:r w:rsidR="009C6B0D">
              <w:rPr>
                <w:bCs/>
              </w:rPr>
              <w:t xml:space="preserve">, </w:t>
            </w:r>
            <w:r w:rsidR="3E2DF554">
              <w:t xml:space="preserve">a </w:t>
            </w:r>
            <w:r w:rsidR="009C6B0D">
              <w:rPr>
                <w:bCs/>
              </w:rPr>
              <w:t xml:space="preserve">je </w:t>
            </w:r>
            <w:r w:rsidR="00373083">
              <w:rPr>
                <w:bCs/>
              </w:rPr>
              <w:t xml:space="preserve">že </w:t>
            </w:r>
            <w:r w:rsidR="009C6B0D">
              <w:rPr>
                <w:bCs/>
              </w:rPr>
              <w:t>presegla vrednost iz enakega obdobja leta 2019.</w:t>
            </w:r>
          </w:p>
        </w:tc>
      </w:tr>
    </w:tbl>
    <w:p w14:paraId="6C492F18" w14:textId="77777777" w:rsidR="0081376B" w:rsidRDefault="0081376B" w:rsidP="00026558">
      <w:pPr>
        <w:pStyle w:val="Naslov31"/>
        <w:jc w:val="left"/>
      </w:pP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E270A" w:rsidRPr="007A0B59" w14:paraId="4532F0EF" w14:textId="77777777" w:rsidTr="156DFD7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28B4C4C" w14:textId="122E9D6D" w:rsidR="00CE270A" w:rsidRPr="007A0B59" w:rsidRDefault="00CE270A" w:rsidP="009F6ADC">
            <w:pPr>
              <w:pStyle w:val="Naslov31"/>
              <w:jc w:val="left"/>
            </w:pPr>
            <w:r w:rsidRPr="0031545D">
              <w:t xml:space="preserve">Trg dela, </w:t>
            </w:r>
            <w:r w:rsidR="0081376B" w:rsidRPr="0031545D">
              <w:t>maj</w:t>
            </w:r>
            <w:r w:rsidR="009219A5" w:rsidRPr="0031545D">
              <w:t xml:space="preserve"> –</w:t>
            </w:r>
            <w:r w:rsidR="009646C5" w:rsidRPr="0031545D">
              <w:t xml:space="preserve"> junij</w:t>
            </w:r>
            <w:r w:rsidRPr="0031545D">
              <w:t xml:space="preserve"> 202</w:t>
            </w:r>
            <w:r w:rsidR="00282ECE" w:rsidRPr="0031545D"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4FAD10F" w14:textId="77777777" w:rsidR="00CE270A" w:rsidRPr="007A0B59" w:rsidRDefault="00CE270A" w:rsidP="009F6ADC">
            <w:pPr>
              <w:pStyle w:val="Naslov31"/>
            </w:pPr>
          </w:p>
        </w:tc>
      </w:tr>
      <w:tr w:rsidR="00CE270A" w:rsidRPr="00F16082" w14:paraId="081EE143" w14:textId="77777777" w:rsidTr="156DFD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E51DB69" w14:textId="05194102" w:rsidR="00CE270A" w:rsidRDefault="005C3849" w:rsidP="009F6AD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3830C2E" wp14:editId="34DFA572">
                  <wp:extent cx="3164400" cy="2487600"/>
                  <wp:effectExtent l="0" t="0" r="0" b="825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55B3C23" w14:textId="72259644" w:rsidR="00CE270A" w:rsidRPr="00F16082" w:rsidRDefault="6FE43CFB" w:rsidP="78F0C13D">
            <w:pPr>
              <w:rPr>
                <w:rFonts w:eastAsia="Arial"/>
                <w:lang w:val="sl"/>
              </w:rPr>
            </w:pPr>
            <w:r w:rsidRPr="156DFD78">
              <w:rPr>
                <w:rFonts w:eastAsia="Myriad Pro" w:cs="Myriad Pro"/>
                <w:b/>
                <w:bCs/>
                <w:lang w:val="sl"/>
              </w:rPr>
              <w:t xml:space="preserve">Pospešeno upadanje števila brezposelnih se je </w:t>
            </w:r>
            <w:r w:rsidR="002341B0" w:rsidRPr="156DFD78">
              <w:rPr>
                <w:rFonts w:eastAsia="Myriad Pro" w:cs="Myriad Pro"/>
                <w:b/>
                <w:bCs/>
                <w:lang w:val="sl"/>
              </w:rPr>
              <w:t>s</w:t>
            </w:r>
            <w:r w:rsidR="002341B0" w:rsidRPr="156DFD78">
              <w:rPr>
                <w:rFonts w:eastAsia="Myriad Pro" w:cs="Myriad Pro"/>
                <w:lang w:val="sl"/>
              </w:rPr>
              <w:t xml:space="preserve"> </w:t>
            </w:r>
            <w:r w:rsidR="002341B0" w:rsidRPr="156DFD78">
              <w:rPr>
                <w:rFonts w:eastAsia="Myriad Pro" w:cs="Myriad Pro"/>
                <w:b/>
                <w:bCs/>
                <w:lang w:val="sl"/>
              </w:rPr>
              <w:t xml:space="preserve">postopnim sproščanjem zajezitvenih ukrepov in gospodarskim okrevanjem </w:t>
            </w:r>
            <w:r w:rsidRPr="156DFD78">
              <w:rPr>
                <w:rFonts w:eastAsia="Myriad Pro" w:cs="Myriad Pro"/>
                <w:b/>
                <w:bCs/>
                <w:lang w:val="sl"/>
              </w:rPr>
              <w:t xml:space="preserve">nadaljevalo tudi junija. </w:t>
            </w:r>
            <w:r w:rsidRPr="156DFD78">
              <w:rPr>
                <w:rFonts w:eastAsia="Myriad Pro" w:cs="Myriad Pro"/>
                <w:lang w:val="sl"/>
              </w:rPr>
              <w:t>Konec junija je bilo brezposelnih 71.094 oseb, kar je 5,4</w:t>
            </w:r>
            <w:r w:rsidRPr="156DFD78">
              <w:rPr>
                <w:rFonts w:ascii="Arial" w:eastAsia="Arial" w:hAnsi="Arial" w:cs="Arial"/>
                <w:lang w:val="sl"/>
              </w:rPr>
              <w:t> </w:t>
            </w:r>
            <w:r w:rsidRPr="156DFD78">
              <w:rPr>
                <w:rFonts w:eastAsia="Myriad Pro" w:cs="Myriad Pro"/>
                <w:lang w:val="sl"/>
              </w:rPr>
              <w:t>% manj kot konec maja in 20,5</w:t>
            </w:r>
            <w:r w:rsidRPr="156DFD78">
              <w:rPr>
                <w:rFonts w:ascii="Arial" w:eastAsia="Arial" w:hAnsi="Arial" w:cs="Arial"/>
                <w:lang w:val="sl"/>
              </w:rPr>
              <w:t> </w:t>
            </w:r>
            <w:r w:rsidRPr="156DFD78">
              <w:rPr>
                <w:rFonts w:eastAsia="Myriad Pro" w:cs="Myriad Pro"/>
                <w:lang w:val="sl"/>
              </w:rPr>
              <w:t>% manj kot pred letom. V primerjavi s koncem junija leta 2019 pa je bilo brezposelnih le še za 0,5</w:t>
            </w:r>
            <w:r w:rsidRPr="156DFD78">
              <w:rPr>
                <w:rFonts w:ascii="Arial" w:eastAsia="Arial" w:hAnsi="Arial" w:cs="Arial"/>
                <w:lang w:val="sl"/>
              </w:rPr>
              <w:t> </w:t>
            </w:r>
            <w:r w:rsidRPr="156DFD78">
              <w:rPr>
                <w:rFonts w:eastAsia="Myriad Pro" w:cs="Myriad Pro"/>
                <w:lang w:val="sl"/>
              </w:rPr>
              <w:t>% več</w:t>
            </w:r>
            <w:r w:rsidR="439C8189" w:rsidRPr="156DFD78">
              <w:rPr>
                <w:rFonts w:eastAsia="Myriad Pro" w:cs="Myriad Pro"/>
                <w:lang w:val="sl"/>
              </w:rPr>
              <w:t xml:space="preserve"> oseb</w:t>
            </w:r>
            <w:r w:rsidRPr="156DFD78">
              <w:rPr>
                <w:rFonts w:eastAsia="Myriad Pro" w:cs="Myriad Pro"/>
                <w:lang w:val="sl"/>
              </w:rPr>
              <w:t xml:space="preserve">. </w:t>
            </w:r>
            <w:r w:rsidRPr="156DFD78">
              <w:rPr>
                <w:rFonts w:eastAsia="Myriad Pro" w:cs="Myriad Pro"/>
                <w:color w:val="000000" w:themeColor="text1"/>
                <w:lang w:val="sl"/>
              </w:rPr>
              <w:t xml:space="preserve">Število delovno </w:t>
            </w:r>
            <w:r w:rsidRPr="156DFD78">
              <w:rPr>
                <w:rFonts w:eastAsia="Myriad Pro" w:cs="Myriad Pro"/>
                <w:lang w:val="sl"/>
              </w:rPr>
              <w:t>aktivnih je bilo maja medletno višje za 1,6</w:t>
            </w:r>
            <w:r w:rsidR="12232A35" w:rsidRPr="156DFD78">
              <w:rPr>
                <w:rFonts w:eastAsia="Myriad Pro" w:cs="Myriad Pro"/>
                <w:lang w:val="sl"/>
              </w:rPr>
              <w:t> </w:t>
            </w:r>
            <w:r w:rsidRPr="156DFD78">
              <w:rPr>
                <w:rFonts w:eastAsia="Myriad Pro" w:cs="Myriad Pro"/>
                <w:lang w:val="sl"/>
              </w:rPr>
              <w:t xml:space="preserve">%, kar je predvsem posledica učinka osnove (močno zmanjšanje maja lani). Medletni upad zaposlenosti je ostal v gostinstvu </w:t>
            </w:r>
            <w:r w:rsidR="12673396" w:rsidRPr="156DFD78">
              <w:rPr>
                <w:rFonts w:eastAsia="Myriad Pro" w:cs="Myriad Pro"/>
                <w:lang w:val="sl"/>
              </w:rPr>
              <w:t>ter</w:t>
            </w:r>
            <w:r w:rsidRPr="156DFD78">
              <w:rPr>
                <w:rFonts w:eastAsia="Myriad Pro" w:cs="Myriad Pro"/>
                <w:lang w:val="sl"/>
              </w:rPr>
              <w:t xml:space="preserve"> kulturnih, razvedrilnih in rekreacijskih dejavnostih, ki so jih zajezitveni ukrepi močno prizadeli, v zdravstvu in socialnem varstvu pa se je zaposlenost najbolj povišala. Maja je bilo nadpovprečno tudi medletno povišanje v gradbeništvu.</w:t>
            </w:r>
          </w:p>
        </w:tc>
      </w:tr>
    </w:tbl>
    <w:p w14:paraId="4329B82C" w14:textId="2DDBBDE2" w:rsidR="0031545D" w:rsidRDefault="002341B0" w:rsidP="00026558">
      <w:pPr>
        <w:pStyle w:val="Naslov31"/>
        <w:jc w:val="left"/>
      </w:pPr>
      <w:r>
        <w:t xml:space="preserve"> </w:t>
      </w:r>
    </w:p>
    <w:p w14:paraId="16D995F7" w14:textId="77777777" w:rsidR="0031545D" w:rsidRDefault="0031545D">
      <w:pPr>
        <w:spacing w:after="160" w:line="259" w:lineRule="auto"/>
        <w:jc w:val="left"/>
        <w:rPr>
          <w:b/>
        </w:rPr>
      </w:pPr>
      <w:r>
        <w:br w:type="page"/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A7D92" w:rsidRPr="006C2117" w14:paraId="571CEB39" w14:textId="77777777" w:rsidTr="00334D1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0D2E63" w14:textId="0A11580D" w:rsidR="004A7D92" w:rsidRPr="006C2117" w:rsidRDefault="00B7289B" w:rsidP="00C45877">
            <w:pPr>
              <w:pStyle w:val="Naslov31"/>
              <w:jc w:val="left"/>
            </w:pPr>
            <w:r>
              <w:lastRenderedPageBreak/>
              <w:t>Gradbeništvo</w:t>
            </w:r>
            <w:r w:rsidR="004A7D92" w:rsidRPr="001D1127">
              <w:t xml:space="preserve">, </w:t>
            </w:r>
            <w:r w:rsidR="0081376B">
              <w:t>maj</w:t>
            </w:r>
            <w:r w:rsidR="004A7D92" w:rsidRPr="001D112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B93B18" w14:textId="77777777" w:rsidR="004A7D92" w:rsidRPr="006C2117" w:rsidRDefault="004A7D92" w:rsidP="00C45877">
            <w:pPr>
              <w:pStyle w:val="Naslov31"/>
            </w:pPr>
          </w:p>
        </w:tc>
      </w:tr>
      <w:tr w:rsidR="004A7D92" w:rsidRPr="00DF4F0B" w14:paraId="6046C58C" w14:textId="77777777" w:rsidTr="00334D1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B78CBF1" w14:textId="3700AD53" w:rsidR="004A7D92" w:rsidRDefault="000D77B1" w:rsidP="00C45877">
            <w:pPr>
              <w:pStyle w:val="ListParagraph"/>
              <w:ind w:left="0"/>
            </w:pPr>
            <w:r w:rsidRPr="000D77B1">
              <w:rPr>
                <w:noProof/>
              </w:rPr>
              <w:drawing>
                <wp:inline distT="0" distB="0" distL="0" distR="0" wp14:anchorId="714E23A2" wp14:editId="30060865">
                  <wp:extent cx="3045600" cy="2440800"/>
                  <wp:effectExtent l="0" t="0" r="254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37DB3D9" w14:textId="31A082A8" w:rsidR="008444D1" w:rsidRPr="00DF4F0B" w:rsidRDefault="00686D12" w:rsidP="1855D327">
            <w:r>
              <w:rPr>
                <w:rFonts w:eastAsia="Myriad Pro" w:cs="Myriad Pro"/>
                <w:b/>
                <w:bCs/>
                <w:szCs w:val="20"/>
              </w:rPr>
              <w:t>A</w:t>
            </w:r>
            <w:r w:rsidR="38D59119" w:rsidRPr="1855D327">
              <w:rPr>
                <w:rFonts w:eastAsia="Myriad Pro" w:cs="Myriad Pro"/>
                <w:b/>
                <w:bCs/>
                <w:szCs w:val="20"/>
              </w:rPr>
              <w:t>ktivnost se je maja znižala</w:t>
            </w:r>
            <w:r>
              <w:rPr>
                <w:rFonts w:eastAsia="Myriad Pro" w:cs="Myriad Pro"/>
                <w:b/>
                <w:bCs/>
                <w:szCs w:val="20"/>
              </w:rPr>
              <w:t xml:space="preserve"> v vseh segmentih gradbeništva</w:t>
            </w:r>
            <w:r w:rsidR="38D59119" w:rsidRPr="1855D327">
              <w:rPr>
                <w:rFonts w:eastAsia="Myriad Pro" w:cs="Myriad Pro"/>
                <w:b/>
                <w:bCs/>
                <w:szCs w:val="20"/>
              </w:rPr>
              <w:t xml:space="preserve">. </w:t>
            </w:r>
            <w:r w:rsidR="38D59119" w:rsidRPr="1855D327">
              <w:rPr>
                <w:rFonts w:eastAsia="Myriad Pro" w:cs="Myriad Pro"/>
                <w:szCs w:val="20"/>
              </w:rPr>
              <w:t>Vrednost opravljenih del se je znižala za 7,5</w:t>
            </w:r>
            <w:r w:rsidR="00195580">
              <w:rPr>
                <w:rFonts w:eastAsia="Myriad Pro" w:cs="Myriad Pro"/>
                <w:szCs w:val="20"/>
              </w:rPr>
              <w:t> </w:t>
            </w:r>
            <w:r w:rsidR="38D59119" w:rsidRPr="1855D327">
              <w:rPr>
                <w:rFonts w:eastAsia="Myriad Pro" w:cs="Myriad Pro"/>
                <w:szCs w:val="20"/>
              </w:rPr>
              <w:t>% in bila</w:t>
            </w:r>
            <w:r w:rsidR="38D59119" w:rsidRPr="1855D327" w:rsidDel="00637661">
              <w:rPr>
                <w:rFonts w:eastAsia="Myriad Pro" w:cs="Myriad Pro"/>
                <w:szCs w:val="20"/>
              </w:rPr>
              <w:t xml:space="preserve"> </w:t>
            </w:r>
            <w:r w:rsidR="38D59119" w:rsidRPr="1855D327">
              <w:rPr>
                <w:rFonts w:eastAsia="Myriad Pro" w:cs="Myriad Pro"/>
                <w:szCs w:val="20"/>
              </w:rPr>
              <w:t>za 2,6</w:t>
            </w:r>
            <w:r w:rsidR="00637661">
              <w:rPr>
                <w:rFonts w:eastAsia="Myriad Pro" w:cs="Myriad Pro"/>
                <w:szCs w:val="20"/>
              </w:rPr>
              <w:t> </w:t>
            </w:r>
            <w:r w:rsidR="38D59119" w:rsidRPr="1855D327">
              <w:rPr>
                <w:rFonts w:eastAsia="Myriad Pro" w:cs="Myriad Pro"/>
                <w:szCs w:val="20"/>
              </w:rPr>
              <w:t xml:space="preserve">% nižja kot pred letom. V prvih petih mesecih letošnjega leta </w:t>
            </w:r>
            <w:r w:rsidR="007B79FA">
              <w:rPr>
                <w:rFonts w:eastAsia="Myriad Pro" w:cs="Myriad Pro"/>
                <w:szCs w:val="20"/>
              </w:rPr>
              <w:t xml:space="preserve">pa </w:t>
            </w:r>
            <w:r w:rsidR="38D59119" w:rsidRPr="1855D327">
              <w:rPr>
                <w:rFonts w:eastAsia="Myriad Pro" w:cs="Myriad Pro"/>
                <w:szCs w:val="20"/>
              </w:rPr>
              <w:t xml:space="preserve">je bila skupna aktivnost v gradbeništvu na podobni ravni kot lani. </w:t>
            </w:r>
            <w:r w:rsidR="00E368DE">
              <w:rPr>
                <w:rFonts w:eastAsia="Myriad Pro" w:cs="Myriad Pro"/>
                <w:szCs w:val="20"/>
              </w:rPr>
              <w:t>Večja</w:t>
            </w:r>
            <w:r w:rsidR="38D59119" w:rsidRPr="1855D327">
              <w:rPr>
                <w:rFonts w:eastAsia="Myriad Pro" w:cs="Myriad Pro"/>
                <w:szCs w:val="20"/>
              </w:rPr>
              <w:t xml:space="preserve"> </w:t>
            </w:r>
            <w:r w:rsidR="0053755D">
              <w:rPr>
                <w:rFonts w:eastAsia="Myriad Pro" w:cs="Myriad Pro"/>
                <w:szCs w:val="20"/>
              </w:rPr>
              <w:t>je</w:t>
            </w:r>
            <w:r w:rsidR="00E368DE">
              <w:rPr>
                <w:rFonts w:eastAsia="Myriad Pro" w:cs="Myriad Pro"/>
                <w:szCs w:val="20"/>
              </w:rPr>
              <w:t xml:space="preserve"> bila</w:t>
            </w:r>
            <w:r w:rsidR="0053755D">
              <w:rPr>
                <w:rFonts w:eastAsia="Myriad Pro" w:cs="Myriad Pro"/>
                <w:szCs w:val="20"/>
              </w:rPr>
              <w:t xml:space="preserve"> </w:t>
            </w:r>
            <w:r w:rsidR="38D59119" w:rsidRPr="1855D327">
              <w:rPr>
                <w:rFonts w:eastAsia="Myriad Pro" w:cs="Myriad Pro"/>
                <w:szCs w:val="20"/>
              </w:rPr>
              <w:t xml:space="preserve">v gradnji stanovanjskih stavb, v gradnji inženirskih objektov in specializiranih gradbenih delih je bila </w:t>
            </w:r>
            <w:r w:rsidR="002C1AEA">
              <w:rPr>
                <w:rFonts w:eastAsia="Myriad Pro" w:cs="Myriad Pro"/>
                <w:szCs w:val="20"/>
              </w:rPr>
              <w:t>skoraj</w:t>
            </w:r>
            <w:r w:rsidR="38D59119" w:rsidRPr="1855D327">
              <w:rPr>
                <w:rFonts w:eastAsia="Myriad Pro" w:cs="Myriad Pro"/>
                <w:szCs w:val="20"/>
              </w:rPr>
              <w:t xml:space="preserve"> nespremenjena, v gradnji stanovanjskih stavb pa je bila precej nižja. Podatki o pogodbah nakazujejo, da se bo r</w:t>
            </w:r>
            <w:r w:rsidR="0053755D">
              <w:rPr>
                <w:rFonts w:eastAsia="Myriad Pro" w:cs="Myriad Pro"/>
                <w:szCs w:val="20"/>
              </w:rPr>
              <w:t>azmeroma</w:t>
            </w:r>
            <w:r w:rsidR="38D59119" w:rsidRPr="1855D327">
              <w:rPr>
                <w:rFonts w:eastAsia="Myriad Pro" w:cs="Myriad Pro"/>
                <w:szCs w:val="20"/>
              </w:rPr>
              <w:t xml:space="preserve"> nizka aktivnost v gradnji nestanovanjskih stavb nadaljevala, bolje pa kaže predvsem gradnji inženirskih objektov in specializiranim gradbeni</w:t>
            </w:r>
            <w:r w:rsidR="00046F29">
              <w:rPr>
                <w:rFonts w:eastAsia="Myriad Pro" w:cs="Myriad Pro"/>
                <w:szCs w:val="20"/>
              </w:rPr>
              <w:t>m</w:t>
            </w:r>
            <w:r w:rsidR="38D59119" w:rsidRPr="1855D327">
              <w:rPr>
                <w:rFonts w:eastAsia="Myriad Pro" w:cs="Myriad Pro"/>
                <w:szCs w:val="20"/>
              </w:rPr>
              <w:t xml:space="preserve"> delom. </w:t>
            </w:r>
          </w:p>
          <w:p w14:paraId="3434950C" w14:textId="1D1295B6" w:rsidR="008444D1" w:rsidRPr="00DF4F0B" w:rsidRDefault="38D59119" w:rsidP="00C45877">
            <w:pPr>
              <w:rPr>
                <w:color w:val="DBDBDB" w:themeColor="accent3" w:themeTint="66"/>
              </w:rPr>
            </w:pPr>
            <w:r w:rsidRPr="1855D327">
              <w:rPr>
                <w:rFonts w:eastAsia="Myriad Pro" w:cs="Myriad Pro"/>
                <w:szCs w:val="20"/>
              </w:rPr>
              <w:t xml:space="preserve">Cene v gradbeništvu so se pod pritiskom naraščanja cen surovin in </w:t>
            </w:r>
            <w:r w:rsidR="00AC5DFF">
              <w:rPr>
                <w:rFonts w:eastAsia="Myriad Pro" w:cs="Myriad Pro"/>
                <w:szCs w:val="20"/>
              </w:rPr>
              <w:t xml:space="preserve">tudi </w:t>
            </w:r>
            <w:r w:rsidRPr="1855D327">
              <w:rPr>
                <w:rFonts w:eastAsia="Myriad Pro" w:cs="Myriad Pro"/>
                <w:szCs w:val="20"/>
              </w:rPr>
              <w:t>pomanjkanja delovne sile znatno povečale. Implicitni deflator vrednosti opravljenih gradbenih del</w:t>
            </w:r>
            <w:r w:rsidR="000464C4">
              <w:rPr>
                <w:rFonts w:eastAsia="Myriad Pro" w:cs="Myriad Pro"/>
                <w:szCs w:val="20"/>
              </w:rPr>
              <w:t xml:space="preserve">, </w:t>
            </w:r>
            <w:r w:rsidRPr="1855D327">
              <w:rPr>
                <w:rFonts w:eastAsia="Myriad Pro" w:cs="Myriad Pro"/>
                <w:szCs w:val="20"/>
              </w:rPr>
              <w:t>ki meri cene v gradbeništvu</w:t>
            </w:r>
            <w:r w:rsidR="000464C4">
              <w:rPr>
                <w:rFonts w:eastAsia="Myriad Pro" w:cs="Myriad Pro"/>
                <w:szCs w:val="20"/>
              </w:rPr>
              <w:t>,</w:t>
            </w:r>
            <w:r w:rsidRPr="1855D327">
              <w:rPr>
                <w:rFonts w:eastAsia="Myriad Pro" w:cs="Myriad Pro"/>
                <w:szCs w:val="20"/>
              </w:rPr>
              <w:t xml:space="preserve"> je bil maja 6</w:t>
            </w:r>
            <w:r w:rsidR="000464C4">
              <w:rPr>
                <w:rFonts w:eastAsia="Myriad Pro" w:cs="Myriad Pro"/>
                <w:szCs w:val="20"/>
              </w:rPr>
              <w:t> </w:t>
            </w:r>
            <w:r w:rsidRPr="1855D327">
              <w:rPr>
                <w:rFonts w:eastAsia="Myriad Pro" w:cs="Myriad Pro"/>
                <w:szCs w:val="20"/>
              </w:rPr>
              <w:t xml:space="preserve">%, kar je največ po letu 2005. </w:t>
            </w:r>
          </w:p>
        </w:tc>
      </w:tr>
      <w:tr w:rsidR="004A7D92" w:rsidRPr="006C2117" w14:paraId="224C68D5" w14:textId="77777777" w:rsidTr="156DFD7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A4FF237" w14:textId="5F383789" w:rsidR="004A7D92" w:rsidRPr="006C2117" w:rsidRDefault="00FF1B8C" w:rsidP="00C45877">
            <w:pPr>
              <w:pStyle w:val="Naslov31"/>
              <w:jc w:val="left"/>
            </w:pPr>
            <w:r>
              <w:t>Tekoči ra</w:t>
            </w:r>
            <w:r w:rsidR="00592EB2">
              <w:t>č</w:t>
            </w:r>
            <w:r>
              <w:t>un</w:t>
            </w:r>
            <w:r w:rsidR="004A7D92" w:rsidRPr="007B708A">
              <w:t xml:space="preserve">, </w:t>
            </w:r>
            <w:r w:rsidR="0081376B">
              <w:t>maj</w:t>
            </w:r>
            <w:r w:rsidR="004A7D92" w:rsidRPr="007B708A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80C1348" w14:textId="77777777" w:rsidR="004A7D92" w:rsidRPr="006C2117" w:rsidRDefault="004A7D92" w:rsidP="00C45877">
            <w:pPr>
              <w:pStyle w:val="Naslov31"/>
            </w:pPr>
          </w:p>
        </w:tc>
      </w:tr>
      <w:tr w:rsidR="004A7D92" w:rsidRPr="00DF4F0B" w14:paraId="72814E1E" w14:textId="77777777" w:rsidTr="156DFD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85E6547" w14:textId="4C8874F8" w:rsidR="004A7D92" w:rsidRDefault="00A3685E" w:rsidP="00C45877">
            <w:pPr>
              <w:pStyle w:val="ListParagraph"/>
              <w:ind w:left="0"/>
            </w:pPr>
            <w:r w:rsidRPr="00A3685E">
              <w:rPr>
                <w:noProof/>
              </w:rPr>
              <w:drawing>
                <wp:inline distT="0" distB="0" distL="0" distR="0" wp14:anchorId="1864D724" wp14:editId="29FC2670">
                  <wp:extent cx="3078000" cy="2520000"/>
                  <wp:effectExtent l="0" t="0" r="825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86053F3" w14:textId="20E971AD" w:rsidR="00B073D2" w:rsidRPr="00A3685E" w:rsidRDefault="6973AB31" w:rsidP="00A3685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sl-SI"/>
              </w:rPr>
            </w:pPr>
            <w:r w:rsidRPr="156DFD78">
              <w:rPr>
                <w:rStyle w:val="Strong"/>
              </w:rPr>
              <w:t xml:space="preserve">Presežek tekočega računa plačilne bilance je v dvanajstih mesecih do maja </w:t>
            </w:r>
            <w:r w:rsidR="743083E6" w:rsidRPr="156DFD78">
              <w:rPr>
                <w:rStyle w:val="Strong"/>
              </w:rPr>
              <w:t xml:space="preserve">ostal visok in je </w:t>
            </w:r>
            <w:r w:rsidRPr="156DFD78">
              <w:rPr>
                <w:rStyle w:val="Strong"/>
              </w:rPr>
              <w:t>znašal 3,3</w:t>
            </w:r>
            <w:r w:rsidR="7066C9A2" w:rsidRPr="156DFD78">
              <w:rPr>
                <w:rStyle w:val="Strong"/>
              </w:rPr>
              <w:t> </w:t>
            </w:r>
            <w:r w:rsidRPr="156DFD78">
              <w:rPr>
                <w:rStyle w:val="Strong"/>
              </w:rPr>
              <w:t>mrd</w:t>
            </w:r>
            <w:r w:rsidR="7066C9A2" w:rsidRPr="156DFD78">
              <w:rPr>
                <w:rStyle w:val="Strong"/>
              </w:rPr>
              <w:t> </w:t>
            </w:r>
            <w:r w:rsidR="061C70B7" w:rsidRPr="156DFD78">
              <w:rPr>
                <w:rStyle w:val="Strong"/>
              </w:rPr>
              <w:t xml:space="preserve">evrov </w:t>
            </w:r>
            <w:r w:rsidRPr="156DFD78">
              <w:rPr>
                <w:rStyle w:val="Strong"/>
              </w:rPr>
              <w:t>(6,9</w:t>
            </w:r>
            <w:r w:rsidR="743083E6" w:rsidRPr="156DFD78">
              <w:rPr>
                <w:rStyle w:val="Strong"/>
              </w:rPr>
              <w:t> </w:t>
            </w:r>
            <w:r w:rsidRPr="156DFD78">
              <w:rPr>
                <w:rStyle w:val="Strong"/>
              </w:rPr>
              <w:t xml:space="preserve">% ocenjenega BDP). </w:t>
            </w:r>
            <w:r w:rsidRPr="156DFD78">
              <w:rPr>
                <w:rFonts w:eastAsia="Times New Roman" w:cs="Arial"/>
                <w:lang w:eastAsia="sl-SI"/>
              </w:rPr>
              <w:t xml:space="preserve">K medletno višjemu presežku tekočih transakcij je največ prispeval višji </w:t>
            </w:r>
            <w:r w:rsidRPr="156DFD78">
              <w:rPr>
                <w:rFonts w:eastAsia="Times New Roman" w:cs="Arial"/>
                <w:i/>
                <w:iCs/>
                <w:lang w:eastAsia="sl-SI"/>
              </w:rPr>
              <w:t>blagovni presežek</w:t>
            </w:r>
            <w:r w:rsidRPr="156DFD78">
              <w:rPr>
                <w:rFonts w:eastAsia="Times New Roman" w:cs="Arial"/>
                <w:lang w:eastAsia="sl-SI"/>
              </w:rPr>
              <w:t xml:space="preserve">, saj je bila rast izvoza višja od uvoza. </w:t>
            </w:r>
            <w:r w:rsidR="2DA6A0D4" w:rsidRPr="156DFD78">
              <w:rPr>
                <w:rFonts w:eastAsia="Times New Roman" w:cs="Arial"/>
                <w:lang w:eastAsia="sl-SI"/>
              </w:rPr>
              <w:t>Pogoji menjave</w:t>
            </w:r>
            <w:r w:rsidR="39D544F6" w:rsidRPr="156DFD78">
              <w:rPr>
                <w:rFonts w:eastAsia="Times New Roman" w:cs="Arial"/>
                <w:lang w:eastAsia="sl-SI"/>
              </w:rPr>
              <w:t xml:space="preserve"> so se lani medletno </w:t>
            </w:r>
            <w:r w:rsidR="2DA6A0D4" w:rsidRPr="156DFD78">
              <w:rPr>
                <w:rFonts w:eastAsia="Times New Roman" w:cs="Arial"/>
                <w:lang w:eastAsia="sl-SI"/>
              </w:rPr>
              <w:t>izboljšali in g</w:t>
            </w:r>
            <w:r w:rsidR="4A6E7458" w:rsidRPr="156DFD78">
              <w:rPr>
                <w:rFonts w:eastAsia="Times New Roman" w:cs="Arial"/>
                <w:lang w:eastAsia="sl-SI"/>
              </w:rPr>
              <w:t>lede na rast cen energentov v letošnjem letu</w:t>
            </w:r>
            <w:r w:rsidR="1CA043B8" w:rsidRPr="156DFD78">
              <w:rPr>
                <w:rFonts w:eastAsia="Times New Roman" w:cs="Arial"/>
                <w:lang w:eastAsia="sl-SI"/>
              </w:rPr>
              <w:t xml:space="preserve"> še niso </w:t>
            </w:r>
            <w:r w:rsidR="0A9F8D14" w:rsidRPr="156DFD78">
              <w:rPr>
                <w:rFonts w:eastAsia="Times New Roman" w:cs="Arial"/>
                <w:lang w:eastAsia="sl-SI"/>
              </w:rPr>
              <w:t>imeli učinka na celoletni blagovni presežek</w:t>
            </w:r>
            <w:r w:rsidR="6A2DB6AC" w:rsidRPr="156DFD78">
              <w:rPr>
                <w:rFonts w:eastAsia="Times New Roman" w:cs="Arial"/>
                <w:lang w:eastAsia="sl-SI"/>
              </w:rPr>
              <w:t>.</w:t>
            </w:r>
            <w:r w:rsidR="2FEECF4D" w:rsidRPr="156DFD78">
              <w:rPr>
                <w:rFonts w:eastAsia="Times New Roman" w:cs="Arial"/>
                <w:lang w:eastAsia="sl-SI"/>
              </w:rPr>
              <w:t xml:space="preserve"> </w:t>
            </w:r>
            <w:r w:rsidRPr="156DFD78">
              <w:rPr>
                <w:rFonts w:eastAsia="Times New Roman" w:cs="Arial"/>
                <w:lang w:eastAsia="sl-SI"/>
              </w:rPr>
              <w:t xml:space="preserve">Presežek tekočega računa  je </w:t>
            </w:r>
            <w:r w:rsidR="116B2816" w:rsidRPr="156DFD78">
              <w:rPr>
                <w:rFonts w:eastAsia="Times New Roman" w:cs="Arial"/>
                <w:lang w:eastAsia="sl-SI"/>
              </w:rPr>
              <w:t xml:space="preserve">bil </w:t>
            </w:r>
            <w:r w:rsidRPr="156DFD78">
              <w:rPr>
                <w:rFonts w:eastAsia="Times New Roman" w:cs="Arial"/>
                <w:lang w:eastAsia="sl-SI"/>
              </w:rPr>
              <w:t>medletno</w:t>
            </w:r>
            <w:r w:rsidR="39DCA7B0" w:rsidRPr="156DFD78">
              <w:rPr>
                <w:rFonts w:eastAsia="Times New Roman" w:cs="Arial"/>
                <w:lang w:eastAsia="sl-SI"/>
              </w:rPr>
              <w:t xml:space="preserve"> </w:t>
            </w:r>
            <w:r w:rsidR="0573631D" w:rsidRPr="156DFD78">
              <w:rPr>
                <w:rFonts w:eastAsia="Times New Roman" w:cs="Arial"/>
                <w:lang w:eastAsia="sl-SI"/>
              </w:rPr>
              <w:t>višji</w:t>
            </w:r>
            <w:r w:rsidRPr="156DFD78">
              <w:rPr>
                <w:rFonts w:eastAsia="Times New Roman" w:cs="Arial"/>
                <w:lang w:eastAsia="sl-SI"/>
              </w:rPr>
              <w:t xml:space="preserve"> tudi zaradi nižjih neto odlivov primarnih in sekundarnih dohodkov. Neto odlivi</w:t>
            </w:r>
            <w:r w:rsidRPr="156DFD78">
              <w:rPr>
                <w:rFonts w:eastAsia="Times New Roman" w:cs="Arial"/>
                <w:i/>
                <w:iCs/>
                <w:lang w:eastAsia="sl-SI"/>
              </w:rPr>
              <w:t xml:space="preserve"> primarnih dohodkov</w:t>
            </w:r>
            <w:r w:rsidRPr="156DFD78">
              <w:rPr>
                <w:rFonts w:eastAsia="Times New Roman" w:cs="Arial"/>
                <w:lang w:eastAsia="sl-SI"/>
              </w:rPr>
              <w:t xml:space="preserve"> so bili medletno nižji zaradi manjših neto odlivov dohodkov od lastniškega in dolžniškega kapitala ter več prejetih subvencij iz proračuna EU za kmetijsko in ribiško politiko. </w:t>
            </w:r>
            <w:r w:rsidR="535B0B17" w:rsidRPr="156DFD78">
              <w:rPr>
                <w:rFonts w:eastAsia="Times New Roman" w:cs="Arial"/>
                <w:lang w:eastAsia="sl-SI"/>
              </w:rPr>
              <w:t>N</w:t>
            </w:r>
            <w:r w:rsidRPr="156DFD78">
              <w:rPr>
                <w:rFonts w:eastAsia="Times New Roman" w:cs="Arial"/>
                <w:lang w:eastAsia="sl-SI"/>
              </w:rPr>
              <w:t>eto odliv</w:t>
            </w:r>
            <w:r w:rsidR="535B0B17" w:rsidRPr="156DFD78">
              <w:rPr>
                <w:rFonts w:eastAsia="Times New Roman" w:cs="Arial"/>
                <w:lang w:eastAsia="sl-SI"/>
              </w:rPr>
              <w:t>i</w:t>
            </w:r>
            <w:r w:rsidRPr="156DFD78">
              <w:rPr>
                <w:rFonts w:eastAsia="Times New Roman" w:cs="Arial"/>
                <w:lang w:eastAsia="sl-SI"/>
              </w:rPr>
              <w:t xml:space="preserve"> </w:t>
            </w:r>
            <w:r w:rsidRPr="156DFD78">
              <w:rPr>
                <w:rFonts w:eastAsia="Times New Roman" w:cs="Arial"/>
                <w:i/>
                <w:iCs/>
                <w:lang w:eastAsia="sl-SI"/>
              </w:rPr>
              <w:t>sekundarnih dohodkov</w:t>
            </w:r>
            <w:r w:rsidRPr="156DFD78">
              <w:rPr>
                <w:rFonts w:eastAsia="Times New Roman" w:cs="Arial"/>
                <w:lang w:eastAsia="sl-SI"/>
              </w:rPr>
              <w:t xml:space="preserve"> </w:t>
            </w:r>
            <w:r w:rsidR="535B0B17" w:rsidRPr="156DFD78">
              <w:rPr>
                <w:rFonts w:eastAsia="Times New Roman" w:cs="Arial"/>
                <w:lang w:eastAsia="sl-SI"/>
              </w:rPr>
              <w:t xml:space="preserve">pa so bili nižji </w:t>
            </w:r>
            <w:r w:rsidR="45A60D92" w:rsidRPr="156DFD78">
              <w:rPr>
                <w:rFonts w:eastAsia="Times New Roman" w:cs="Arial"/>
                <w:lang w:eastAsia="sl-SI"/>
              </w:rPr>
              <w:t>zlasti</w:t>
            </w:r>
            <w:r w:rsidRPr="156DFD78">
              <w:rPr>
                <w:rFonts w:eastAsia="Times New Roman" w:cs="Arial"/>
                <w:lang w:eastAsia="sl-SI"/>
              </w:rPr>
              <w:t xml:space="preserve"> </w:t>
            </w:r>
            <w:r w:rsidR="535B0B17" w:rsidRPr="156DFD78">
              <w:rPr>
                <w:rFonts w:eastAsia="Times New Roman" w:cs="Arial"/>
                <w:lang w:eastAsia="sl-SI"/>
              </w:rPr>
              <w:t xml:space="preserve">zaradi </w:t>
            </w:r>
            <w:r w:rsidRPr="156DFD78">
              <w:rPr>
                <w:rFonts w:eastAsia="Times New Roman" w:cs="Arial"/>
                <w:lang w:eastAsia="sl-SI"/>
              </w:rPr>
              <w:t>višji</w:t>
            </w:r>
            <w:r w:rsidR="535B0B17" w:rsidRPr="156DFD78">
              <w:rPr>
                <w:rFonts w:eastAsia="Times New Roman" w:cs="Arial"/>
                <w:lang w:eastAsia="sl-SI"/>
              </w:rPr>
              <w:t>h</w:t>
            </w:r>
            <w:r w:rsidRPr="156DFD78">
              <w:rPr>
                <w:rFonts w:eastAsia="Times New Roman" w:cs="Arial"/>
                <w:lang w:eastAsia="sl-SI"/>
              </w:rPr>
              <w:t xml:space="preserve"> socialni</w:t>
            </w:r>
            <w:r w:rsidR="535B0B17" w:rsidRPr="156DFD78">
              <w:rPr>
                <w:rFonts w:eastAsia="Times New Roman" w:cs="Arial"/>
                <w:lang w:eastAsia="sl-SI"/>
              </w:rPr>
              <w:t>h</w:t>
            </w:r>
            <w:r w:rsidRPr="156DFD78">
              <w:rPr>
                <w:rFonts w:eastAsia="Times New Roman" w:cs="Arial"/>
                <w:lang w:eastAsia="sl-SI"/>
              </w:rPr>
              <w:t xml:space="preserve"> prejemk</w:t>
            </w:r>
            <w:r w:rsidR="535B0B17" w:rsidRPr="156DFD78">
              <w:rPr>
                <w:rFonts w:eastAsia="Times New Roman" w:cs="Arial"/>
                <w:lang w:eastAsia="sl-SI"/>
              </w:rPr>
              <w:t>ov</w:t>
            </w:r>
            <w:r w:rsidRPr="156DFD78">
              <w:rPr>
                <w:rFonts w:eastAsia="Times New Roman" w:cs="Arial"/>
                <w:lang w:eastAsia="sl-SI"/>
              </w:rPr>
              <w:t xml:space="preserve"> iz proračuna EU. </w:t>
            </w:r>
            <w:r w:rsidRPr="156DFD78">
              <w:rPr>
                <w:rFonts w:eastAsia="Times New Roman" w:cs="Arial"/>
                <w:i/>
                <w:iCs/>
                <w:lang w:eastAsia="sl-SI"/>
              </w:rPr>
              <w:t>Storitveni presežek</w:t>
            </w:r>
            <w:r w:rsidRPr="156DFD78">
              <w:rPr>
                <w:rFonts w:eastAsia="Times New Roman" w:cs="Arial"/>
                <w:lang w:eastAsia="sl-SI"/>
              </w:rPr>
              <w:t xml:space="preserve"> </w:t>
            </w:r>
            <w:r w:rsidR="639146EF" w:rsidRPr="156DFD78">
              <w:rPr>
                <w:rFonts w:eastAsia="Times New Roman" w:cs="Arial"/>
                <w:lang w:eastAsia="sl-SI"/>
              </w:rPr>
              <w:t xml:space="preserve"> </w:t>
            </w:r>
            <w:r w:rsidRPr="156DFD78">
              <w:rPr>
                <w:rFonts w:eastAsia="Times New Roman" w:cs="Arial"/>
                <w:lang w:eastAsia="sl-SI"/>
              </w:rPr>
              <w:t>se je znižal predvsem zaradi zmanjšanja presežka v menjavi potovanj in deloma tudi nižjega presežka v menjavi transporta.</w:t>
            </w:r>
          </w:p>
        </w:tc>
      </w:tr>
    </w:tbl>
    <w:p w14:paraId="12FDBE4F" w14:textId="155F46ED" w:rsidR="00A72DEA" w:rsidRDefault="00A72DEA" w:rsidP="004A7D92"/>
    <w:p w14:paraId="3CEE19C4" w14:textId="12FF4515" w:rsidR="00A72DEA" w:rsidRDefault="00A72DEA" w:rsidP="00A72DE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961"/>
        <w:gridCol w:w="1696"/>
      </w:tblGrid>
      <w:tr w:rsidR="0081376B" w:rsidRPr="006C2117" w14:paraId="570D210A" w14:textId="77777777" w:rsidTr="00A72DEA">
        <w:trPr>
          <w:trHeight w:val="207"/>
        </w:trPr>
        <w:tc>
          <w:tcPr>
            <w:tcW w:w="794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6977761" w14:textId="62354E61" w:rsidR="0081376B" w:rsidRPr="006C2117" w:rsidRDefault="00C612F4" w:rsidP="00317C86">
            <w:pPr>
              <w:pStyle w:val="Naslov31"/>
              <w:jc w:val="left"/>
            </w:pPr>
            <w:r>
              <w:lastRenderedPageBreak/>
              <w:t>Obseg cestnega in železniškega blagovnega prometa</w:t>
            </w:r>
            <w:r w:rsidR="0081376B" w:rsidRPr="007B708A">
              <w:t xml:space="preserve">, </w:t>
            </w:r>
            <w:r>
              <w:t>1.</w:t>
            </w:r>
            <w:r w:rsidR="0081376B">
              <w:t xml:space="preserve"> četrtletje</w:t>
            </w:r>
            <w:r w:rsidR="0081376B" w:rsidRPr="007B708A">
              <w:t xml:space="preserve"> 2021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4BCB7325" w14:textId="77777777" w:rsidR="0081376B" w:rsidRPr="006C2117" w:rsidRDefault="0081376B" w:rsidP="00317C86">
            <w:pPr>
              <w:pStyle w:val="Naslov31"/>
            </w:pPr>
          </w:p>
        </w:tc>
      </w:tr>
      <w:tr w:rsidR="003A13A9" w:rsidRPr="00DF4F0B" w14:paraId="09A83C22" w14:textId="77777777" w:rsidTr="29307966">
        <w:tblPrEx>
          <w:tblCellMar>
            <w:left w:w="70" w:type="dxa"/>
            <w:right w:w="70" w:type="dxa"/>
          </w:tblCellMar>
        </w:tblPrEx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</w:tcPr>
          <w:p w14:paraId="2DB96B3A" w14:textId="379CAA2D" w:rsidR="0081376B" w:rsidRDefault="00D77CAE" w:rsidP="2675BE0C">
            <w:pPr>
              <w:pStyle w:val="ListParagraph"/>
              <w:ind w:left="0"/>
              <w:rPr>
                <w:rFonts w:eastAsia="Arial"/>
                <w:szCs w:val="20"/>
              </w:rPr>
            </w:pPr>
            <w:r w:rsidRPr="00D77CAE">
              <w:rPr>
                <w:rFonts w:eastAsia="Arial"/>
                <w:noProof/>
                <w:szCs w:val="20"/>
              </w:rPr>
              <w:drawing>
                <wp:inline distT="0" distB="0" distL="0" distR="0" wp14:anchorId="4254875A" wp14:editId="10395E50">
                  <wp:extent cx="3106800" cy="25200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</w:tcPr>
          <w:p w14:paraId="44A85A97" w14:textId="3558E836" w:rsidR="0081376B" w:rsidRPr="00DF4F0B" w:rsidRDefault="26C8E8A6" w:rsidP="29307966">
            <w:pPr>
              <w:rPr>
                <w:rFonts w:eastAsia="Arial"/>
              </w:rPr>
            </w:pPr>
            <w:r w:rsidRPr="29307966">
              <w:rPr>
                <w:rFonts w:eastAsia="Myriad Pro" w:cs="Myriad Pro"/>
                <w:b/>
                <w:bCs/>
              </w:rPr>
              <w:t xml:space="preserve">Obseg cestnega blagovnega prometa je </w:t>
            </w:r>
            <w:r w:rsidR="00636B9B">
              <w:rPr>
                <w:rFonts w:eastAsia="Myriad Pro" w:cs="Myriad Pro"/>
                <w:b/>
                <w:bCs/>
              </w:rPr>
              <w:t xml:space="preserve">bil </w:t>
            </w:r>
            <w:r w:rsidRPr="29307966">
              <w:rPr>
                <w:rFonts w:eastAsia="Myriad Pro" w:cs="Myriad Pro"/>
                <w:b/>
                <w:bCs/>
              </w:rPr>
              <w:t xml:space="preserve">v prvem četrtletju 2021 </w:t>
            </w:r>
            <w:r w:rsidR="00A418EE">
              <w:rPr>
                <w:rFonts w:eastAsia="Myriad Pro" w:cs="Myriad Pro"/>
                <w:b/>
                <w:bCs/>
              </w:rPr>
              <w:t>za nekaj odstotkov višji kot v enakem obdobju lani in predlani</w:t>
            </w:r>
            <w:r w:rsidR="000914C9" w:rsidRPr="29307966">
              <w:rPr>
                <w:rFonts w:eastAsia="Myriad Pro" w:cs="Myriad Pro"/>
                <w:b/>
                <w:bCs/>
              </w:rPr>
              <w:t>;</w:t>
            </w:r>
            <w:r w:rsidRPr="29307966">
              <w:rPr>
                <w:rFonts w:eastAsia="Myriad Pro" w:cs="Myriad Pro"/>
                <w:b/>
                <w:bCs/>
              </w:rPr>
              <w:t xml:space="preserve"> obseg železniškega se je po daljšem upadanju povečal. </w:t>
            </w:r>
            <w:r w:rsidR="00503979" w:rsidRPr="29307966">
              <w:rPr>
                <w:rFonts w:eastAsia="Myriad Pro" w:cs="Myriad Pro"/>
              </w:rPr>
              <w:t>Zaradi strogih zajezitvenih ukrepov</w:t>
            </w:r>
            <w:r w:rsidR="00080EBD" w:rsidRPr="29307966">
              <w:rPr>
                <w:rFonts w:eastAsia="Myriad Pro" w:cs="Myriad Pro"/>
              </w:rPr>
              <w:t xml:space="preserve"> v večini evropskih držav se je</w:t>
            </w:r>
            <w:r w:rsidR="00A96B7C" w:rsidRPr="29307966">
              <w:rPr>
                <w:rFonts w:eastAsia="Myriad Pro" w:cs="Myriad Pro"/>
              </w:rPr>
              <w:t xml:space="preserve"> obseg cestnih prevozov naših prevoznikov po tujini </w:t>
            </w:r>
            <w:r w:rsidR="00634018" w:rsidRPr="29307966">
              <w:rPr>
                <w:rFonts w:eastAsia="Myriad Pro" w:cs="Myriad Pro"/>
              </w:rPr>
              <w:t xml:space="preserve">v prvi polovici lanskega leta </w:t>
            </w:r>
            <w:r w:rsidR="00C66649" w:rsidRPr="29307966">
              <w:rPr>
                <w:rFonts w:eastAsia="Myriad Pro" w:cs="Myriad Pro"/>
              </w:rPr>
              <w:t xml:space="preserve">precej </w:t>
            </w:r>
            <w:r w:rsidR="00A96B7C" w:rsidRPr="29307966">
              <w:rPr>
                <w:rFonts w:eastAsia="Myriad Pro" w:cs="Myriad Pro"/>
              </w:rPr>
              <w:t>zmanjšal</w:t>
            </w:r>
            <w:r w:rsidR="007C2B1A" w:rsidRPr="29307966">
              <w:rPr>
                <w:rFonts w:eastAsia="Myriad Pro" w:cs="Myriad Pro"/>
              </w:rPr>
              <w:t>.</w:t>
            </w:r>
            <w:r w:rsidR="007C2B1A" w:rsidRPr="29307966">
              <w:rPr>
                <w:rFonts w:eastAsia="Myriad Pro" w:cs="Myriad Pro"/>
                <w:b/>
                <w:bCs/>
              </w:rPr>
              <w:t xml:space="preserve"> </w:t>
            </w:r>
            <w:r w:rsidRPr="29307966">
              <w:rPr>
                <w:rFonts w:eastAsia="Myriad Pro" w:cs="Myriad Pro"/>
              </w:rPr>
              <w:t xml:space="preserve">Ob rahljanju ukrepov se je </w:t>
            </w:r>
            <w:r w:rsidR="007C5A73" w:rsidRPr="29307966">
              <w:rPr>
                <w:rFonts w:eastAsia="Myriad Pro" w:cs="Myriad Pro"/>
              </w:rPr>
              <w:t>okrepil</w:t>
            </w:r>
            <w:r w:rsidRPr="29307966">
              <w:rPr>
                <w:rFonts w:eastAsia="Myriad Pro" w:cs="Myriad Pro"/>
              </w:rPr>
              <w:t xml:space="preserve"> in </w:t>
            </w:r>
            <w:r w:rsidR="00954C7E" w:rsidRPr="29307966">
              <w:rPr>
                <w:rFonts w:eastAsia="Myriad Pro" w:cs="Myriad Pro"/>
              </w:rPr>
              <w:t>bil v prvem</w:t>
            </w:r>
            <w:r w:rsidRPr="29307966">
              <w:rPr>
                <w:rFonts w:eastAsia="Myriad Pro" w:cs="Myriad Pro"/>
              </w:rPr>
              <w:t xml:space="preserve"> četrtletj</w:t>
            </w:r>
            <w:r w:rsidR="00954C7E" w:rsidRPr="29307966">
              <w:rPr>
                <w:rFonts w:eastAsia="Myriad Pro" w:cs="Myriad Pro"/>
              </w:rPr>
              <w:t>u</w:t>
            </w:r>
            <w:r w:rsidRPr="29307966">
              <w:rPr>
                <w:rFonts w:eastAsia="Myriad Pro" w:cs="Myriad Pro"/>
              </w:rPr>
              <w:t xml:space="preserve"> medletno</w:t>
            </w:r>
            <w:r w:rsidR="00954C7E" w:rsidRPr="29307966">
              <w:rPr>
                <w:rFonts w:eastAsia="Myriad Pro" w:cs="Myriad Pro"/>
              </w:rPr>
              <w:t xml:space="preserve"> višji</w:t>
            </w:r>
            <w:r w:rsidRPr="29307966">
              <w:rPr>
                <w:rFonts w:eastAsia="Myriad Pro" w:cs="Myriad Pro"/>
              </w:rPr>
              <w:t xml:space="preserve"> za 9</w:t>
            </w:r>
            <w:r w:rsidR="00954C7E" w:rsidRPr="29307966">
              <w:rPr>
                <w:rFonts w:eastAsia="Myriad Pro" w:cs="Myriad Pro"/>
              </w:rPr>
              <w:t> </w:t>
            </w:r>
            <w:r w:rsidRPr="29307966">
              <w:rPr>
                <w:rFonts w:eastAsia="Myriad Pro" w:cs="Myriad Pro"/>
              </w:rPr>
              <w:t xml:space="preserve">%. </w:t>
            </w:r>
            <w:r w:rsidR="00B7236B" w:rsidRPr="29307966">
              <w:rPr>
                <w:rFonts w:eastAsia="Myriad Pro" w:cs="Myriad Pro"/>
              </w:rPr>
              <w:t>Tudi o</w:t>
            </w:r>
            <w:r w:rsidRPr="29307966">
              <w:rPr>
                <w:rFonts w:eastAsia="Myriad Pro" w:cs="Myriad Pro"/>
              </w:rPr>
              <w:t>bseg cestnih prevozov, ki vsaj delno potekajo po Sloveniji (izvoz, uvoz in notranji prevoz skupaj)</w:t>
            </w:r>
            <w:r w:rsidR="00F614E2" w:rsidRPr="29307966">
              <w:rPr>
                <w:rFonts w:eastAsia="Myriad Pro" w:cs="Myriad Pro"/>
              </w:rPr>
              <w:t>,</w:t>
            </w:r>
            <w:r w:rsidR="004569D7" w:rsidRPr="29307966">
              <w:rPr>
                <w:rFonts w:eastAsia="Myriad Pro" w:cs="Myriad Pro"/>
              </w:rPr>
              <w:t xml:space="preserve"> </w:t>
            </w:r>
            <w:r w:rsidR="00F614E2" w:rsidRPr="29307966">
              <w:rPr>
                <w:rFonts w:eastAsia="Myriad Pro" w:cs="Myriad Pro"/>
              </w:rPr>
              <w:t xml:space="preserve">po zmanjšanju </w:t>
            </w:r>
            <w:r w:rsidRPr="29307966">
              <w:rPr>
                <w:rFonts w:eastAsia="Myriad Pro" w:cs="Myriad Pro"/>
              </w:rPr>
              <w:t xml:space="preserve">v prvem valu </w:t>
            </w:r>
            <w:r w:rsidR="00C01D5C" w:rsidRPr="29307966">
              <w:rPr>
                <w:rFonts w:eastAsia="Myriad Pro" w:cs="Myriad Pro"/>
              </w:rPr>
              <w:t xml:space="preserve">epidemije </w:t>
            </w:r>
            <w:r w:rsidRPr="29307966">
              <w:rPr>
                <w:rFonts w:eastAsia="Myriad Pro" w:cs="Myriad Pro"/>
              </w:rPr>
              <w:t>počasi okreva</w:t>
            </w:r>
            <w:r w:rsidR="0080076D" w:rsidRPr="29307966">
              <w:rPr>
                <w:rFonts w:eastAsia="Myriad Pro" w:cs="Myriad Pro"/>
              </w:rPr>
              <w:t xml:space="preserve"> </w:t>
            </w:r>
            <w:r w:rsidR="000443C2" w:rsidRPr="29307966">
              <w:rPr>
                <w:rFonts w:eastAsia="Myriad Pro" w:cs="Myriad Pro"/>
              </w:rPr>
              <w:t>(</w:t>
            </w:r>
            <w:r w:rsidR="0080076D" w:rsidRPr="29307966">
              <w:rPr>
                <w:rFonts w:eastAsia="Myriad Pro" w:cs="Myriad Pro"/>
              </w:rPr>
              <w:t>v prvem četrtletju</w:t>
            </w:r>
            <w:r w:rsidRPr="29307966">
              <w:rPr>
                <w:rFonts w:eastAsia="Myriad Pro" w:cs="Myriad Pro"/>
              </w:rPr>
              <w:t xml:space="preserve"> medletno višji za 1</w:t>
            </w:r>
            <w:r w:rsidR="00BC3DFA" w:rsidRPr="29307966">
              <w:rPr>
                <w:rFonts w:eastAsia="Myriad Pro" w:cs="Myriad Pro"/>
              </w:rPr>
              <w:t> </w:t>
            </w:r>
            <w:r w:rsidRPr="29307966">
              <w:rPr>
                <w:rFonts w:eastAsia="Myriad Pro" w:cs="Myriad Pro"/>
              </w:rPr>
              <w:t>%). Železniški prevoz blaga</w:t>
            </w:r>
            <w:r w:rsidR="00233A9F" w:rsidRPr="29307966">
              <w:rPr>
                <w:rFonts w:eastAsia="Myriad Pro" w:cs="Myriad Pro"/>
              </w:rPr>
              <w:t>, ki</w:t>
            </w:r>
            <w:r w:rsidRPr="29307966">
              <w:rPr>
                <w:rFonts w:eastAsia="Myriad Pro" w:cs="Myriad Pro"/>
              </w:rPr>
              <w:t xml:space="preserve"> se je zniževal že pred epidemijo, </w:t>
            </w:r>
            <w:r w:rsidR="00233A9F" w:rsidRPr="29307966">
              <w:rPr>
                <w:rFonts w:eastAsia="Myriad Pro" w:cs="Myriad Pro"/>
              </w:rPr>
              <w:t xml:space="preserve">se je </w:t>
            </w:r>
            <w:r w:rsidRPr="29307966">
              <w:rPr>
                <w:rFonts w:eastAsia="Myriad Pro" w:cs="Myriad Pro"/>
              </w:rPr>
              <w:t xml:space="preserve">v </w:t>
            </w:r>
            <w:r w:rsidR="00BC2895" w:rsidRPr="29307966">
              <w:rPr>
                <w:rFonts w:eastAsia="Myriad Pro" w:cs="Myriad Pro"/>
              </w:rPr>
              <w:t>prvem četrtletju</w:t>
            </w:r>
            <w:r w:rsidRPr="29307966">
              <w:rPr>
                <w:rFonts w:eastAsia="Myriad Pro" w:cs="Myriad Pro"/>
              </w:rPr>
              <w:t xml:space="preserve"> </w:t>
            </w:r>
            <w:r w:rsidR="00451DC7" w:rsidRPr="29307966">
              <w:rPr>
                <w:rFonts w:eastAsia="Myriad Pro" w:cs="Myriad Pro"/>
              </w:rPr>
              <w:t xml:space="preserve">ponovno opazneje povečal </w:t>
            </w:r>
            <w:r w:rsidRPr="29307966">
              <w:rPr>
                <w:rFonts w:eastAsia="Myriad Pro" w:cs="Myriad Pro"/>
              </w:rPr>
              <w:t xml:space="preserve">(medletno </w:t>
            </w:r>
            <w:r w:rsidR="00E559B6" w:rsidRPr="29307966">
              <w:rPr>
                <w:rFonts w:eastAsia="Myriad Pro" w:cs="Myriad Pro"/>
              </w:rPr>
              <w:t xml:space="preserve">višji </w:t>
            </w:r>
            <w:r w:rsidRPr="29307966">
              <w:rPr>
                <w:rFonts w:eastAsia="Myriad Pro" w:cs="Myriad Pro"/>
              </w:rPr>
              <w:t>za 2</w:t>
            </w:r>
            <w:r w:rsidR="008B1DC7" w:rsidRPr="29307966">
              <w:rPr>
                <w:rFonts w:eastAsia="Myriad Pro" w:cs="Myriad Pro"/>
              </w:rPr>
              <w:t> </w:t>
            </w:r>
            <w:r w:rsidRPr="29307966">
              <w:rPr>
                <w:rFonts w:eastAsia="Myriad Pro" w:cs="Myriad Pro"/>
              </w:rPr>
              <w:t>%).</w:t>
            </w:r>
          </w:p>
        </w:tc>
      </w:tr>
    </w:tbl>
    <w:p w14:paraId="20DA3869" w14:textId="6EB2D6FA" w:rsidR="0081376B" w:rsidRDefault="0081376B" w:rsidP="004A7D92"/>
    <w:p w14:paraId="5DEE35EC" w14:textId="77777777" w:rsidR="0081376B" w:rsidRDefault="0081376B" w:rsidP="004A7D92"/>
    <w:p w14:paraId="64C231E1" w14:textId="77777777" w:rsidR="00EE6FBF" w:rsidRDefault="00EE6FBF" w:rsidP="00EE6FBF"/>
    <w:p w14:paraId="09007057" w14:textId="77777777" w:rsidR="00EE6FBF" w:rsidRPr="00FE7254" w:rsidRDefault="00EE6FBF" w:rsidP="00EE6FBF">
      <w:pPr>
        <w:sectPr w:rsidR="00EE6FBF" w:rsidRPr="00FE7254" w:rsidSect="00187E14">
          <w:head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20CA59C5" w14:textId="523B007E" w:rsidR="00FE7254" w:rsidRPr="00FE7254" w:rsidRDefault="00B27ED3" w:rsidP="00DF3707">
      <w:pPr>
        <w:tabs>
          <w:tab w:val="left" w:pos="580"/>
        </w:tabs>
        <w:sectPr w:rsidR="00FE7254" w:rsidRPr="00FE7254" w:rsidSect="00363E63">
          <w:headerReference w:type="default" r:id="rId21"/>
          <w:footerReference w:type="default" r:id="rId2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B27ED3">
        <w:rPr>
          <w:noProof/>
        </w:rPr>
        <w:lastRenderedPageBreak/>
        <w:drawing>
          <wp:inline distT="0" distB="0" distL="0" distR="0" wp14:anchorId="738EF11F" wp14:editId="6996BD8C">
            <wp:extent cx="5914800" cy="9032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90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5"/>
      <w:footerReference w:type="default" r:id="rId2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25ED66A" w16cex:dateUtc="2021-07-16T13:14:00Z"/>
  <w16cex:commentExtensible w16cex:durableId="0C8917ED" w16cex:dateUtc="2021-07-16T12:50:00Z"/>
  <w16cex:commentExtensible w16cex:durableId="249C1C44" w16cex:dateUtc="2021-07-16T12:55:00Z"/>
  <w16cex:commentExtensible w16cex:durableId="5C796BDB" w16cex:dateUtc="2021-07-16T12:51:00Z"/>
  <w16cex:commentExtensible w16cex:durableId="249C19D8" w16cex:dateUtc="2021-07-16T12:44:00Z"/>
  <w16cex:commentExtensible w16cex:durableId="249C2120" w16cex:dateUtc="2021-07-16T13:15:00Z"/>
  <w16cex:commentExtensible w16cex:durableId="249C217E" w16cex:dateUtc="2021-07-16T13:17:00Z"/>
  <w16cex:commentExtensible w16cex:durableId="7F6209E7" w16cex:dateUtc="2021-07-16T12:54:00Z"/>
  <w16cex:commentExtensible w16cex:durableId="4502030C" w16cex:dateUtc="2021-07-16T13:08:00Z"/>
  <w16cex:commentExtensible w16cex:durableId="1F4E1CBF" w16cex:dateUtc="2021-07-16T13:00:00Z"/>
  <w16cex:commentExtensible w16cex:durableId="492DF851" w16cex:dateUtc="2021-07-16T13:02:00Z"/>
  <w16cex:commentExtensible w16cex:durableId="249C2323" w16cex:dateUtc="2021-07-16T13:24:00Z"/>
  <w16cex:commentExtensible w16cex:durableId="249C234A" w16cex:dateUtc="2021-07-16T13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6F953" w14:textId="77777777" w:rsidR="00436F95" w:rsidRDefault="00436F95" w:rsidP="0063497B">
      <w:pPr>
        <w:spacing w:line="240" w:lineRule="auto"/>
      </w:pPr>
      <w:r>
        <w:separator/>
      </w:r>
    </w:p>
  </w:endnote>
  <w:endnote w:type="continuationSeparator" w:id="0">
    <w:p w14:paraId="56611BFA" w14:textId="77777777" w:rsidR="00436F95" w:rsidRDefault="00436F95" w:rsidP="0063497B">
      <w:pPr>
        <w:spacing w:line="240" w:lineRule="auto"/>
      </w:pPr>
      <w:r>
        <w:continuationSeparator/>
      </w:r>
    </w:p>
  </w:endnote>
  <w:endnote w:type="continuationNotice" w:id="1">
    <w:p w14:paraId="1C8307AE" w14:textId="77777777" w:rsidR="00436F95" w:rsidRDefault="00436F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66C9" w14:textId="77777777" w:rsidR="00EE6FBF" w:rsidRPr="00A72DEA" w:rsidRDefault="00EE6FBF" w:rsidP="00363E63">
    <w:pPr>
      <w:pStyle w:val="Naslov31"/>
      <w:tabs>
        <w:tab w:val="right" w:pos="9638"/>
      </w:tabs>
      <w:jc w:val="left"/>
      <w:rPr>
        <w:b w:val="0"/>
        <w:color w:val="000000" w:themeColor="text1"/>
        <w:sz w:val="18"/>
        <w:szCs w:val="18"/>
      </w:rPr>
    </w:pPr>
    <w:r w:rsidRPr="00A72DEA">
      <w:rPr>
        <w:color w:val="000000" w:themeColor="text1"/>
        <w:sz w:val="18"/>
        <w:szCs w:val="18"/>
      </w:rPr>
      <w:t>Dodatne informacije:</w:t>
    </w:r>
    <w:r w:rsidRPr="00A72DEA">
      <w:rPr>
        <w:rStyle w:val="Naslov3Char"/>
        <w:b/>
        <w:color w:val="000000" w:themeColor="text1"/>
        <w:sz w:val="18"/>
        <w:szCs w:val="18"/>
      </w:rPr>
      <w:t xml:space="preserve"> </w:t>
    </w:r>
    <w:r w:rsidRPr="00A72DEA">
      <w:rPr>
        <w:b w:val="0"/>
        <w:color w:val="000000" w:themeColor="text1"/>
        <w:sz w:val="18"/>
        <w:szCs w:val="18"/>
      </w:rPr>
      <w:t xml:space="preserve">telefon: 01 478 10 04, elektronski naslov: </w:t>
    </w:r>
    <w:hyperlink r:id="rId1" w:history="1">
      <w:r w:rsidRPr="00A72DEA">
        <w:rPr>
          <w:rStyle w:val="Hyperlink"/>
          <w:b w:val="0"/>
          <w:color w:val="000000" w:themeColor="text1"/>
          <w:sz w:val="18"/>
          <w:szCs w:val="18"/>
          <w:u w:val="none"/>
        </w:rPr>
        <w:t>matic.slapsak@gov.si</w:t>
      </w:r>
    </w:hyperlink>
    <w:r w:rsidRPr="00A72DEA">
      <w:rPr>
        <w:b w:val="0"/>
        <w:color w:val="000000" w:themeColor="text1"/>
        <w:sz w:val="18"/>
        <w:szCs w:val="18"/>
      </w:rPr>
      <w:tab/>
    </w:r>
    <w:r w:rsidRPr="00A72DEA">
      <w:rPr>
        <w:color w:val="000000" w:themeColor="text1"/>
        <w:sz w:val="18"/>
        <w:szCs w:val="18"/>
      </w:rPr>
      <w:t xml:space="preserve"> </w:t>
    </w:r>
    <w:sdt>
      <w:sdtPr>
        <w:rPr>
          <w:color w:val="000000" w:themeColor="text1"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A72DEA">
          <w:rPr>
            <w:color w:val="000000" w:themeColor="text1"/>
            <w:sz w:val="18"/>
            <w:szCs w:val="18"/>
          </w:rPr>
          <w:fldChar w:fldCharType="begin"/>
        </w:r>
        <w:r w:rsidRPr="00A72DEA">
          <w:rPr>
            <w:color w:val="000000" w:themeColor="text1"/>
            <w:sz w:val="18"/>
            <w:szCs w:val="18"/>
          </w:rPr>
          <w:instrText>PAGE   \* MERGEFORMAT</w:instrText>
        </w:r>
        <w:r w:rsidRPr="00A72DEA">
          <w:rPr>
            <w:color w:val="000000" w:themeColor="text1"/>
            <w:sz w:val="18"/>
            <w:szCs w:val="18"/>
          </w:rPr>
          <w:fldChar w:fldCharType="separate"/>
        </w:r>
        <w:r w:rsidRPr="00A72DEA">
          <w:rPr>
            <w:noProof/>
            <w:color w:val="000000" w:themeColor="text1"/>
            <w:sz w:val="18"/>
            <w:szCs w:val="18"/>
          </w:rPr>
          <w:t>4</w:t>
        </w:r>
        <w:r w:rsidRPr="00A72DEA">
          <w:rPr>
            <w:color w:val="000000" w:themeColor="text1"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6366" w14:textId="5DECAE95" w:rsidR="00EE6FBF" w:rsidRPr="00A72DEA" w:rsidRDefault="00EE6FBF" w:rsidP="00363E63">
    <w:pPr>
      <w:pStyle w:val="Naslov31"/>
      <w:tabs>
        <w:tab w:val="right" w:pos="9638"/>
      </w:tabs>
      <w:jc w:val="left"/>
      <w:rPr>
        <w:b w:val="0"/>
        <w:color w:val="000000" w:themeColor="text1"/>
        <w:sz w:val="18"/>
        <w:szCs w:val="18"/>
      </w:rPr>
    </w:pPr>
    <w:r w:rsidRPr="00A72DEA">
      <w:rPr>
        <w:color w:val="000000" w:themeColor="text1"/>
        <w:sz w:val="18"/>
        <w:szCs w:val="18"/>
      </w:rPr>
      <w:t>Dodatne informacije:</w:t>
    </w:r>
    <w:r w:rsidRPr="00A72DEA">
      <w:rPr>
        <w:rStyle w:val="Naslov3Char"/>
        <w:b/>
        <w:color w:val="000000" w:themeColor="text1"/>
        <w:sz w:val="18"/>
        <w:szCs w:val="18"/>
      </w:rPr>
      <w:t xml:space="preserve"> </w:t>
    </w:r>
    <w:r w:rsidRPr="00A72DEA">
      <w:rPr>
        <w:b w:val="0"/>
        <w:color w:val="000000" w:themeColor="text1"/>
        <w:sz w:val="18"/>
        <w:szCs w:val="18"/>
      </w:rPr>
      <w:t xml:space="preserve">telefon: 01 478 10 04, elektronski naslov: </w:t>
    </w:r>
    <w:hyperlink r:id="rId1" w:history="1">
      <w:r w:rsidR="00DB3AEE" w:rsidRPr="00A72DEA">
        <w:rPr>
          <w:rStyle w:val="Hyperlink"/>
          <w:b w:val="0"/>
          <w:color w:val="000000" w:themeColor="text1"/>
          <w:sz w:val="18"/>
          <w:szCs w:val="18"/>
          <w:u w:val="none"/>
        </w:rPr>
        <w:t>matic.slapsak@gov.si</w:t>
      </w:r>
    </w:hyperlink>
    <w:r w:rsidRPr="00A72DEA">
      <w:rPr>
        <w:b w:val="0"/>
        <w:color w:val="000000" w:themeColor="text1"/>
        <w:sz w:val="18"/>
        <w:szCs w:val="18"/>
      </w:rPr>
      <w:tab/>
    </w:r>
    <w:r w:rsidRPr="00A72DEA">
      <w:rPr>
        <w:color w:val="000000" w:themeColor="text1"/>
        <w:sz w:val="18"/>
        <w:szCs w:val="18"/>
      </w:rPr>
      <w:t xml:space="preserve"> </w:t>
    </w:r>
    <w:sdt>
      <w:sdtPr>
        <w:rPr>
          <w:color w:val="000000" w:themeColor="text1"/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A72DEA">
          <w:rPr>
            <w:color w:val="000000" w:themeColor="text1"/>
            <w:sz w:val="18"/>
            <w:szCs w:val="18"/>
          </w:rPr>
          <w:fldChar w:fldCharType="begin"/>
        </w:r>
        <w:r w:rsidRPr="00A72DEA">
          <w:rPr>
            <w:color w:val="000000" w:themeColor="text1"/>
            <w:sz w:val="18"/>
            <w:szCs w:val="18"/>
          </w:rPr>
          <w:instrText>PAGE   \* MERGEFORMAT</w:instrText>
        </w:r>
        <w:r w:rsidRPr="00A72DEA">
          <w:rPr>
            <w:color w:val="000000" w:themeColor="text1"/>
            <w:sz w:val="18"/>
            <w:szCs w:val="18"/>
          </w:rPr>
          <w:fldChar w:fldCharType="separate"/>
        </w:r>
        <w:r w:rsidRPr="00A72DEA">
          <w:rPr>
            <w:noProof/>
            <w:color w:val="000000" w:themeColor="text1"/>
            <w:sz w:val="18"/>
            <w:szCs w:val="18"/>
          </w:rPr>
          <w:t>1</w:t>
        </w:r>
        <w:r w:rsidRPr="00A72DEA">
          <w:rPr>
            <w:color w:val="000000" w:themeColor="text1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13D48B46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DB3AEE" w:rsidRPr="00B20F5B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1120E" w14:textId="77777777" w:rsidR="00436F95" w:rsidRDefault="00436F95" w:rsidP="0063497B">
      <w:pPr>
        <w:spacing w:line="240" w:lineRule="auto"/>
      </w:pPr>
      <w:r>
        <w:separator/>
      </w:r>
    </w:p>
  </w:footnote>
  <w:footnote w:type="continuationSeparator" w:id="0">
    <w:p w14:paraId="5B55C763" w14:textId="77777777" w:rsidR="00436F95" w:rsidRDefault="00436F95" w:rsidP="0063497B">
      <w:pPr>
        <w:spacing w:line="240" w:lineRule="auto"/>
      </w:pPr>
      <w:r>
        <w:continuationSeparator/>
      </w:r>
    </w:p>
  </w:footnote>
  <w:footnote w:type="continuationNotice" w:id="1">
    <w:p w14:paraId="13E5BD99" w14:textId="77777777" w:rsidR="00436F95" w:rsidRDefault="00436F95">
      <w:pPr>
        <w:spacing w:line="240" w:lineRule="auto"/>
      </w:pPr>
    </w:p>
  </w:footnote>
  <w:footnote w:id="2">
    <w:p w14:paraId="4A8092A1" w14:textId="694B18D4" w:rsidR="0099468A" w:rsidRDefault="009946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2675BE0C">
        <w:rPr>
          <w:rFonts w:eastAsia="Myriad Pro" w:cs="Myriad Pro"/>
          <w:szCs w:val="16"/>
        </w:rPr>
        <w:t>Iz podatkov DARS izhaja, da je bil v mesecu juliju 2019 povprečni dnevni promet v</w:t>
      </w:r>
      <w:bookmarkStart w:id="1" w:name="_GoBack"/>
      <w:bookmarkEnd w:id="1"/>
      <w:r w:rsidRPr="2675BE0C">
        <w:rPr>
          <w:rFonts w:eastAsia="Myriad Pro" w:cs="Myriad Pro"/>
          <w:szCs w:val="16"/>
        </w:rPr>
        <w:t>ozil, ki uporabljajo vinjeto, za 14</w:t>
      </w:r>
      <w:r>
        <w:rPr>
          <w:rFonts w:eastAsia="Myriad Pro" w:cs="Myriad Pro"/>
          <w:szCs w:val="16"/>
        </w:rPr>
        <w:t> </w:t>
      </w:r>
      <w:r w:rsidRPr="2675BE0C">
        <w:rPr>
          <w:rFonts w:eastAsia="Myriad Pro" w:cs="Myriad Pro"/>
          <w:szCs w:val="16"/>
        </w:rPr>
        <w:t>% višji od letnega povprečja.</w:t>
      </w:r>
    </w:p>
  </w:footnote>
  <w:footnote w:id="3">
    <w:p w14:paraId="6AB39AF6" w14:textId="77777777" w:rsidR="003641E3" w:rsidRPr="00850F16" w:rsidRDefault="003641E3" w:rsidP="003641E3">
      <w:pPr>
        <w:pStyle w:val="FootnoteText"/>
        <w:rPr>
          <w:szCs w:val="16"/>
        </w:rPr>
      </w:pPr>
      <w:r w:rsidRPr="00850F16">
        <w:rPr>
          <w:rStyle w:val="FootnoteReference"/>
          <w:szCs w:val="16"/>
        </w:rPr>
        <w:footnoteRef/>
      </w:r>
      <w:r w:rsidRPr="00850F16">
        <w:rPr>
          <w:szCs w:val="16"/>
        </w:rPr>
        <w:t xml:space="preserve"> V tej odjemni skupini so najbolj pogosta merilna mesta storitvene dejavnosti</w:t>
      </w:r>
      <w:r>
        <w:rPr>
          <w:szCs w:val="16"/>
        </w:rPr>
        <w:t xml:space="preserve"> in </w:t>
      </w:r>
      <w:r w:rsidRPr="00850F16">
        <w:rPr>
          <w:szCs w:val="16"/>
        </w:rPr>
        <w:t xml:space="preserve">trgovine, </w:t>
      </w:r>
      <w:r>
        <w:rPr>
          <w:szCs w:val="16"/>
        </w:rPr>
        <w:t xml:space="preserve">znotraj te odjemne skupine </w:t>
      </w:r>
      <w:r w:rsidRPr="00850F16">
        <w:rPr>
          <w:szCs w:val="16"/>
        </w:rPr>
        <w:t>so tudi skladišča, kmetijska dejavnost, ipd., lahko pa</w:t>
      </w:r>
      <w:r>
        <w:rPr>
          <w:szCs w:val="16"/>
        </w:rPr>
        <w:t xml:space="preserve"> </w:t>
      </w:r>
      <w:r w:rsidRPr="00850F16">
        <w:rPr>
          <w:szCs w:val="16"/>
        </w:rPr>
        <w:t>tudi večja, proizvodna podjetja, ki na nekaterih merilnih mestih ne potrebujejo velike priključne moči.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DCAB6FB" w14:paraId="681235F5" w14:textId="77777777" w:rsidTr="00F87311">
      <w:tc>
        <w:tcPr>
          <w:tcW w:w="3210" w:type="dxa"/>
        </w:tcPr>
        <w:p w14:paraId="5AA96FFF" w14:textId="1457CD4E" w:rsidR="0DCAB6FB" w:rsidRDefault="0DCAB6FB" w:rsidP="00F87311">
          <w:pPr>
            <w:pStyle w:val="Header"/>
            <w:ind w:left="-115"/>
            <w:jc w:val="left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16DED597" w14:textId="4F449A21" w:rsidR="0DCAB6FB" w:rsidRDefault="0DCAB6FB" w:rsidP="00F87311">
          <w:pPr>
            <w:pStyle w:val="Header"/>
            <w:jc w:val="center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55D1A8A5" w14:textId="78E2FECB" w:rsidR="0DCAB6FB" w:rsidRDefault="0DCAB6FB" w:rsidP="00F87311">
          <w:pPr>
            <w:pStyle w:val="Header"/>
            <w:ind w:right="-115"/>
            <w:jc w:val="right"/>
            <w:rPr>
              <w:rFonts w:eastAsia="Arial"/>
              <w:szCs w:val="20"/>
            </w:rPr>
          </w:pPr>
        </w:p>
      </w:tc>
    </w:tr>
  </w:tbl>
  <w:p w14:paraId="1FB80C37" w14:textId="38282BB7" w:rsidR="001A5828" w:rsidRDefault="001A58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4F4B2" w14:textId="52F28520" w:rsidR="00EE6FBF" w:rsidRDefault="00EE6FBF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3C1951D8" wp14:editId="32658E8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5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36C">
      <w:t>19</w:t>
    </w:r>
    <w:r>
      <w:t>. ju</w:t>
    </w:r>
    <w:r w:rsidR="00CD336C">
      <w:t>l</w:t>
    </w:r>
    <w:r>
      <w:t>ij 2021</w:t>
    </w:r>
  </w:p>
  <w:p w14:paraId="3F1C33B8" w14:textId="77777777" w:rsidR="00EE6FBF" w:rsidRDefault="00EE6FBF" w:rsidP="00FE7254">
    <w:pPr>
      <w:jc w:val="right"/>
    </w:pPr>
  </w:p>
  <w:p w14:paraId="37F8F8A1" w14:textId="77777777" w:rsidR="00EE6FBF" w:rsidRDefault="00EE6FBF" w:rsidP="00FE7254">
    <w:pPr>
      <w:jc w:val="right"/>
    </w:pPr>
  </w:p>
  <w:p w14:paraId="656709B5" w14:textId="77777777" w:rsidR="00EE6FBF" w:rsidRDefault="00EE6FBF" w:rsidP="00FE7254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DCAB6FB" w14:paraId="523F3F2A" w14:textId="77777777" w:rsidTr="00F87311">
      <w:tc>
        <w:tcPr>
          <w:tcW w:w="3210" w:type="dxa"/>
        </w:tcPr>
        <w:p w14:paraId="71BEDE04" w14:textId="74A730AE" w:rsidR="0DCAB6FB" w:rsidRDefault="0DCAB6FB" w:rsidP="00F87311">
          <w:pPr>
            <w:pStyle w:val="Header"/>
            <w:ind w:left="-115"/>
            <w:jc w:val="left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30FE0020" w14:textId="122244D3" w:rsidR="0DCAB6FB" w:rsidRDefault="0DCAB6FB" w:rsidP="00F87311">
          <w:pPr>
            <w:pStyle w:val="Header"/>
            <w:jc w:val="center"/>
            <w:rPr>
              <w:rFonts w:eastAsia="Arial"/>
              <w:szCs w:val="20"/>
            </w:rPr>
          </w:pPr>
        </w:p>
      </w:tc>
      <w:tc>
        <w:tcPr>
          <w:tcW w:w="3210" w:type="dxa"/>
        </w:tcPr>
        <w:p w14:paraId="163A89D4" w14:textId="0BF594E8" w:rsidR="0DCAB6FB" w:rsidRDefault="0DCAB6FB" w:rsidP="00F87311">
          <w:pPr>
            <w:pStyle w:val="Header"/>
            <w:ind w:right="-115"/>
            <w:jc w:val="right"/>
            <w:rPr>
              <w:rFonts w:eastAsia="Arial"/>
              <w:szCs w:val="20"/>
            </w:rPr>
          </w:pPr>
        </w:p>
      </w:tc>
    </w:tr>
  </w:tbl>
  <w:p w14:paraId="19D3C9C5" w14:textId="6B206305" w:rsidR="001A5828" w:rsidRDefault="001A58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65pt;height:14.6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616"/>
    <w:rsid w:val="00005262"/>
    <w:rsid w:val="000075CE"/>
    <w:rsid w:val="000078FB"/>
    <w:rsid w:val="000103E3"/>
    <w:rsid w:val="00011EE3"/>
    <w:rsid w:val="00017F89"/>
    <w:rsid w:val="00021716"/>
    <w:rsid w:val="00022069"/>
    <w:rsid w:val="000238A9"/>
    <w:rsid w:val="0002402D"/>
    <w:rsid w:val="0002408F"/>
    <w:rsid w:val="000264DD"/>
    <w:rsid w:val="00026558"/>
    <w:rsid w:val="00031C60"/>
    <w:rsid w:val="00035CC8"/>
    <w:rsid w:val="00036B65"/>
    <w:rsid w:val="000443C2"/>
    <w:rsid w:val="00044CD2"/>
    <w:rsid w:val="000464C4"/>
    <w:rsid w:val="00046F29"/>
    <w:rsid w:val="00050CB1"/>
    <w:rsid w:val="00050FE8"/>
    <w:rsid w:val="000664B8"/>
    <w:rsid w:val="000702AC"/>
    <w:rsid w:val="000703C7"/>
    <w:rsid w:val="00070B6E"/>
    <w:rsid w:val="00073779"/>
    <w:rsid w:val="00074EEF"/>
    <w:rsid w:val="00075113"/>
    <w:rsid w:val="00077119"/>
    <w:rsid w:val="00077F13"/>
    <w:rsid w:val="00080155"/>
    <w:rsid w:val="000807DB"/>
    <w:rsid w:val="00080EBD"/>
    <w:rsid w:val="00084F88"/>
    <w:rsid w:val="00085555"/>
    <w:rsid w:val="00085B00"/>
    <w:rsid w:val="0008705D"/>
    <w:rsid w:val="00090222"/>
    <w:rsid w:val="00090997"/>
    <w:rsid w:val="000914C9"/>
    <w:rsid w:val="000920B7"/>
    <w:rsid w:val="0009428E"/>
    <w:rsid w:val="0009727A"/>
    <w:rsid w:val="000A06AB"/>
    <w:rsid w:val="000A0AA5"/>
    <w:rsid w:val="000A2A59"/>
    <w:rsid w:val="000A3AC8"/>
    <w:rsid w:val="000A5A42"/>
    <w:rsid w:val="000A67EF"/>
    <w:rsid w:val="000A7B01"/>
    <w:rsid w:val="000A7BDC"/>
    <w:rsid w:val="000B0162"/>
    <w:rsid w:val="000B5043"/>
    <w:rsid w:val="000B6210"/>
    <w:rsid w:val="000C213F"/>
    <w:rsid w:val="000C6D9A"/>
    <w:rsid w:val="000C6DD2"/>
    <w:rsid w:val="000D46BA"/>
    <w:rsid w:val="000D7202"/>
    <w:rsid w:val="000D77B1"/>
    <w:rsid w:val="000E09F8"/>
    <w:rsid w:val="000E44FA"/>
    <w:rsid w:val="000E6E7A"/>
    <w:rsid w:val="000E7850"/>
    <w:rsid w:val="000F7605"/>
    <w:rsid w:val="000F79AF"/>
    <w:rsid w:val="001014E8"/>
    <w:rsid w:val="00101EB1"/>
    <w:rsid w:val="001118AE"/>
    <w:rsid w:val="0011198F"/>
    <w:rsid w:val="00112035"/>
    <w:rsid w:val="001133D0"/>
    <w:rsid w:val="00114A03"/>
    <w:rsid w:val="00115E8D"/>
    <w:rsid w:val="00117484"/>
    <w:rsid w:val="001174AB"/>
    <w:rsid w:val="001202DF"/>
    <w:rsid w:val="00121233"/>
    <w:rsid w:val="001218D3"/>
    <w:rsid w:val="00121A18"/>
    <w:rsid w:val="00123D52"/>
    <w:rsid w:val="00126D35"/>
    <w:rsid w:val="00127606"/>
    <w:rsid w:val="001333E9"/>
    <w:rsid w:val="00133E20"/>
    <w:rsid w:val="001348E5"/>
    <w:rsid w:val="00137532"/>
    <w:rsid w:val="00140468"/>
    <w:rsid w:val="001406A9"/>
    <w:rsid w:val="00142502"/>
    <w:rsid w:val="00147B8B"/>
    <w:rsid w:val="0015222B"/>
    <w:rsid w:val="001525D5"/>
    <w:rsid w:val="00154495"/>
    <w:rsid w:val="00157B7D"/>
    <w:rsid w:val="001615E9"/>
    <w:rsid w:val="00161FAB"/>
    <w:rsid w:val="00165271"/>
    <w:rsid w:val="00165908"/>
    <w:rsid w:val="0017305E"/>
    <w:rsid w:val="00173B28"/>
    <w:rsid w:val="00174FEC"/>
    <w:rsid w:val="001750C3"/>
    <w:rsid w:val="00175631"/>
    <w:rsid w:val="00176B13"/>
    <w:rsid w:val="00180DE2"/>
    <w:rsid w:val="001811EC"/>
    <w:rsid w:val="00186033"/>
    <w:rsid w:val="0018798B"/>
    <w:rsid w:val="00187E14"/>
    <w:rsid w:val="001907C7"/>
    <w:rsid w:val="0019138D"/>
    <w:rsid w:val="00193BED"/>
    <w:rsid w:val="00195580"/>
    <w:rsid w:val="001A0C98"/>
    <w:rsid w:val="001A1D81"/>
    <w:rsid w:val="001A5828"/>
    <w:rsid w:val="001A701F"/>
    <w:rsid w:val="001A7530"/>
    <w:rsid w:val="001A7E1B"/>
    <w:rsid w:val="001B2855"/>
    <w:rsid w:val="001B56E9"/>
    <w:rsid w:val="001B582D"/>
    <w:rsid w:val="001B6AE7"/>
    <w:rsid w:val="001D1127"/>
    <w:rsid w:val="001D2F99"/>
    <w:rsid w:val="001D542D"/>
    <w:rsid w:val="001D57A2"/>
    <w:rsid w:val="001D6793"/>
    <w:rsid w:val="001E3E73"/>
    <w:rsid w:val="001E75CC"/>
    <w:rsid w:val="001F2324"/>
    <w:rsid w:val="001F4C0E"/>
    <w:rsid w:val="001F51CD"/>
    <w:rsid w:val="00201434"/>
    <w:rsid w:val="002055F5"/>
    <w:rsid w:val="00211F56"/>
    <w:rsid w:val="00213371"/>
    <w:rsid w:val="00225099"/>
    <w:rsid w:val="00225628"/>
    <w:rsid w:val="00233A9F"/>
    <w:rsid w:val="002341B0"/>
    <w:rsid w:val="00234963"/>
    <w:rsid w:val="0024185C"/>
    <w:rsid w:val="00243593"/>
    <w:rsid w:val="00254D3B"/>
    <w:rsid w:val="00255D1C"/>
    <w:rsid w:val="00257D51"/>
    <w:rsid w:val="00261874"/>
    <w:rsid w:val="0026375C"/>
    <w:rsid w:val="0026509A"/>
    <w:rsid w:val="00280704"/>
    <w:rsid w:val="00282148"/>
    <w:rsid w:val="00282ECE"/>
    <w:rsid w:val="00283D64"/>
    <w:rsid w:val="00286EAA"/>
    <w:rsid w:val="00291EC8"/>
    <w:rsid w:val="002928AB"/>
    <w:rsid w:val="00292ED7"/>
    <w:rsid w:val="0029405F"/>
    <w:rsid w:val="00294F8A"/>
    <w:rsid w:val="0029532B"/>
    <w:rsid w:val="0029537C"/>
    <w:rsid w:val="002A0916"/>
    <w:rsid w:val="002A0C21"/>
    <w:rsid w:val="002A4F7A"/>
    <w:rsid w:val="002B2898"/>
    <w:rsid w:val="002B4319"/>
    <w:rsid w:val="002B4C3A"/>
    <w:rsid w:val="002B5361"/>
    <w:rsid w:val="002B5B96"/>
    <w:rsid w:val="002B78D3"/>
    <w:rsid w:val="002C1AEA"/>
    <w:rsid w:val="002C30D5"/>
    <w:rsid w:val="002C50DD"/>
    <w:rsid w:val="002C6F5A"/>
    <w:rsid w:val="002D26FE"/>
    <w:rsid w:val="002D2BB3"/>
    <w:rsid w:val="002D2C05"/>
    <w:rsid w:val="002D366F"/>
    <w:rsid w:val="002D46EF"/>
    <w:rsid w:val="002E1F97"/>
    <w:rsid w:val="002E5515"/>
    <w:rsid w:val="002E69B6"/>
    <w:rsid w:val="002E6FAD"/>
    <w:rsid w:val="002F45F5"/>
    <w:rsid w:val="002F587F"/>
    <w:rsid w:val="003004F7"/>
    <w:rsid w:val="00300B2B"/>
    <w:rsid w:val="00306767"/>
    <w:rsid w:val="00312184"/>
    <w:rsid w:val="00312D09"/>
    <w:rsid w:val="00313A1C"/>
    <w:rsid w:val="0031545D"/>
    <w:rsid w:val="00325138"/>
    <w:rsid w:val="003266AB"/>
    <w:rsid w:val="003307B1"/>
    <w:rsid w:val="00334C48"/>
    <w:rsid w:val="00334D18"/>
    <w:rsid w:val="003518B6"/>
    <w:rsid w:val="003529E4"/>
    <w:rsid w:val="00354C63"/>
    <w:rsid w:val="00356E56"/>
    <w:rsid w:val="00357289"/>
    <w:rsid w:val="00363901"/>
    <w:rsid w:val="00363E63"/>
    <w:rsid w:val="003641E3"/>
    <w:rsid w:val="00366166"/>
    <w:rsid w:val="00370357"/>
    <w:rsid w:val="00370A94"/>
    <w:rsid w:val="00373083"/>
    <w:rsid w:val="003777BA"/>
    <w:rsid w:val="003814A1"/>
    <w:rsid w:val="00381B1A"/>
    <w:rsid w:val="00384458"/>
    <w:rsid w:val="003846CD"/>
    <w:rsid w:val="00384C19"/>
    <w:rsid w:val="003878D0"/>
    <w:rsid w:val="003948DB"/>
    <w:rsid w:val="003953F6"/>
    <w:rsid w:val="003A13A9"/>
    <w:rsid w:val="003A49D8"/>
    <w:rsid w:val="003A4BCD"/>
    <w:rsid w:val="003A7B3C"/>
    <w:rsid w:val="003B0D9C"/>
    <w:rsid w:val="003B658A"/>
    <w:rsid w:val="003C03EC"/>
    <w:rsid w:val="003C216B"/>
    <w:rsid w:val="003C31C7"/>
    <w:rsid w:val="003C32D0"/>
    <w:rsid w:val="003C392C"/>
    <w:rsid w:val="003C4601"/>
    <w:rsid w:val="003C56F0"/>
    <w:rsid w:val="003C614E"/>
    <w:rsid w:val="003C6AE4"/>
    <w:rsid w:val="003D111B"/>
    <w:rsid w:val="003D4FB5"/>
    <w:rsid w:val="003D6F43"/>
    <w:rsid w:val="003E4947"/>
    <w:rsid w:val="003E5AE3"/>
    <w:rsid w:val="003E6355"/>
    <w:rsid w:val="003E6DDF"/>
    <w:rsid w:val="003E7A19"/>
    <w:rsid w:val="003F2BEF"/>
    <w:rsid w:val="003F3CCC"/>
    <w:rsid w:val="003F3F33"/>
    <w:rsid w:val="00403086"/>
    <w:rsid w:val="00404870"/>
    <w:rsid w:val="0040719E"/>
    <w:rsid w:val="00407F33"/>
    <w:rsid w:val="0041301F"/>
    <w:rsid w:val="00416D1B"/>
    <w:rsid w:val="0042166D"/>
    <w:rsid w:val="00425874"/>
    <w:rsid w:val="004278D8"/>
    <w:rsid w:val="00431EDD"/>
    <w:rsid w:val="004368FB"/>
    <w:rsid w:val="00436F95"/>
    <w:rsid w:val="00441AA5"/>
    <w:rsid w:val="00451B55"/>
    <w:rsid w:val="00451DC7"/>
    <w:rsid w:val="00452589"/>
    <w:rsid w:val="00452804"/>
    <w:rsid w:val="00454D68"/>
    <w:rsid w:val="00455C0C"/>
    <w:rsid w:val="00455F20"/>
    <w:rsid w:val="004563B1"/>
    <w:rsid w:val="004569D7"/>
    <w:rsid w:val="00456A59"/>
    <w:rsid w:val="00456ACD"/>
    <w:rsid w:val="004607FA"/>
    <w:rsid w:val="00464D01"/>
    <w:rsid w:val="004675B6"/>
    <w:rsid w:val="004701D7"/>
    <w:rsid w:val="0047053B"/>
    <w:rsid w:val="0047327B"/>
    <w:rsid w:val="00473642"/>
    <w:rsid w:val="00473A92"/>
    <w:rsid w:val="00474E8F"/>
    <w:rsid w:val="00476E2D"/>
    <w:rsid w:val="00477274"/>
    <w:rsid w:val="004850BC"/>
    <w:rsid w:val="00485F72"/>
    <w:rsid w:val="004862A7"/>
    <w:rsid w:val="004867FD"/>
    <w:rsid w:val="00490B52"/>
    <w:rsid w:val="0049445F"/>
    <w:rsid w:val="004970E5"/>
    <w:rsid w:val="004A5CA7"/>
    <w:rsid w:val="004A7D92"/>
    <w:rsid w:val="004B2F43"/>
    <w:rsid w:val="004B763F"/>
    <w:rsid w:val="004D05BC"/>
    <w:rsid w:val="004D28ED"/>
    <w:rsid w:val="004D3152"/>
    <w:rsid w:val="004D4534"/>
    <w:rsid w:val="004E2D3A"/>
    <w:rsid w:val="004E3C5C"/>
    <w:rsid w:val="004E6E21"/>
    <w:rsid w:val="004F00B8"/>
    <w:rsid w:val="004F235B"/>
    <w:rsid w:val="004F4AF9"/>
    <w:rsid w:val="004F6AE6"/>
    <w:rsid w:val="004F7E22"/>
    <w:rsid w:val="0050097B"/>
    <w:rsid w:val="005009FA"/>
    <w:rsid w:val="00500C46"/>
    <w:rsid w:val="00501166"/>
    <w:rsid w:val="00503921"/>
    <w:rsid w:val="00503979"/>
    <w:rsid w:val="00505B07"/>
    <w:rsid w:val="00505D39"/>
    <w:rsid w:val="005078C3"/>
    <w:rsid w:val="00513B09"/>
    <w:rsid w:val="005165AD"/>
    <w:rsid w:val="0052485F"/>
    <w:rsid w:val="00524B46"/>
    <w:rsid w:val="005253D9"/>
    <w:rsid w:val="00525880"/>
    <w:rsid w:val="005325BC"/>
    <w:rsid w:val="00532F53"/>
    <w:rsid w:val="00534457"/>
    <w:rsid w:val="0053650D"/>
    <w:rsid w:val="0053755D"/>
    <w:rsid w:val="00542E60"/>
    <w:rsid w:val="005441C0"/>
    <w:rsid w:val="005441CC"/>
    <w:rsid w:val="00544847"/>
    <w:rsid w:val="00545D45"/>
    <w:rsid w:val="00546DBF"/>
    <w:rsid w:val="005508E9"/>
    <w:rsid w:val="005548CB"/>
    <w:rsid w:val="00555BA2"/>
    <w:rsid w:val="00556825"/>
    <w:rsid w:val="00561C9A"/>
    <w:rsid w:val="00563617"/>
    <w:rsid w:val="00564B65"/>
    <w:rsid w:val="005651CC"/>
    <w:rsid w:val="00567093"/>
    <w:rsid w:val="00572027"/>
    <w:rsid w:val="0057241C"/>
    <w:rsid w:val="0057586C"/>
    <w:rsid w:val="0057610D"/>
    <w:rsid w:val="00582747"/>
    <w:rsid w:val="00592717"/>
    <w:rsid w:val="00592EB2"/>
    <w:rsid w:val="00593406"/>
    <w:rsid w:val="005A36AC"/>
    <w:rsid w:val="005B59D6"/>
    <w:rsid w:val="005C3849"/>
    <w:rsid w:val="005C5A21"/>
    <w:rsid w:val="005D14F0"/>
    <w:rsid w:val="005D4B4F"/>
    <w:rsid w:val="005E0EA4"/>
    <w:rsid w:val="005E66E6"/>
    <w:rsid w:val="005E6A9C"/>
    <w:rsid w:val="005F0F5B"/>
    <w:rsid w:val="00603D7E"/>
    <w:rsid w:val="006050FF"/>
    <w:rsid w:val="00610A91"/>
    <w:rsid w:val="006140E3"/>
    <w:rsid w:val="006164C4"/>
    <w:rsid w:val="00621593"/>
    <w:rsid w:val="00621690"/>
    <w:rsid w:val="00622458"/>
    <w:rsid w:val="006269CE"/>
    <w:rsid w:val="00627583"/>
    <w:rsid w:val="00632DC6"/>
    <w:rsid w:val="00633DD4"/>
    <w:rsid w:val="00634018"/>
    <w:rsid w:val="0063497B"/>
    <w:rsid w:val="00636B9B"/>
    <w:rsid w:val="00636DBE"/>
    <w:rsid w:val="0063757A"/>
    <w:rsid w:val="00637661"/>
    <w:rsid w:val="00640A44"/>
    <w:rsid w:val="006424D2"/>
    <w:rsid w:val="006439A6"/>
    <w:rsid w:val="006439A7"/>
    <w:rsid w:val="00650921"/>
    <w:rsid w:val="00650956"/>
    <w:rsid w:val="00652618"/>
    <w:rsid w:val="00652795"/>
    <w:rsid w:val="00653EB4"/>
    <w:rsid w:val="00653FDA"/>
    <w:rsid w:val="0065699A"/>
    <w:rsid w:val="00656ECE"/>
    <w:rsid w:val="00662131"/>
    <w:rsid w:val="00663944"/>
    <w:rsid w:val="00671853"/>
    <w:rsid w:val="0067197A"/>
    <w:rsid w:val="00675D0C"/>
    <w:rsid w:val="00675E26"/>
    <w:rsid w:val="0068202F"/>
    <w:rsid w:val="006835AA"/>
    <w:rsid w:val="0068576B"/>
    <w:rsid w:val="00686D12"/>
    <w:rsid w:val="006875F1"/>
    <w:rsid w:val="00692FA3"/>
    <w:rsid w:val="006965FC"/>
    <w:rsid w:val="006A2CED"/>
    <w:rsid w:val="006A4028"/>
    <w:rsid w:val="006A5C93"/>
    <w:rsid w:val="006A6820"/>
    <w:rsid w:val="006B5F12"/>
    <w:rsid w:val="006C066C"/>
    <w:rsid w:val="006C2117"/>
    <w:rsid w:val="006C3619"/>
    <w:rsid w:val="006C623E"/>
    <w:rsid w:val="006D1801"/>
    <w:rsid w:val="006D1DD4"/>
    <w:rsid w:val="006D5008"/>
    <w:rsid w:val="006D50A8"/>
    <w:rsid w:val="006D7946"/>
    <w:rsid w:val="006E1C81"/>
    <w:rsid w:val="006E22D6"/>
    <w:rsid w:val="006E755C"/>
    <w:rsid w:val="006F14AA"/>
    <w:rsid w:val="006F2158"/>
    <w:rsid w:val="006F43B2"/>
    <w:rsid w:val="006F5470"/>
    <w:rsid w:val="006F67F3"/>
    <w:rsid w:val="006F7BC5"/>
    <w:rsid w:val="007016EF"/>
    <w:rsid w:val="00701AFB"/>
    <w:rsid w:val="0070263C"/>
    <w:rsid w:val="007041F9"/>
    <w:rsid w:val="00704735"/>
    <w:rsid w:val="00705163"/>
    <w:rsid w:val="00711660"/>
    <w:rsid w:val="00720CB4"/>
    <w:rsid w:val="00724AF1"/>
    <w:rsid w:val="00731B6F"/>
    <w:rsid w:val="00737020"/>
    <w:rsid w:val="0073739E"/>
    <w:rsid w:val="007411B1"/>
    <w:rsid w:val="00743658"/>
    <w:rsid w:val="00743D6A"/>
    <w:rsid w:val="0074452D"/>
    <w:rsid w:val="0074466E"/>
    <w:rsid w:val="00746833"/>
    <w:rsid w:val="00752A31"/>
    <w:rsid w:val="00762390"/>
    <w:rsid w:val="00763636"/>
    <w:rsid w:val="0076576A"/>
    <w:rsid w:val="00766C8E"/>
    <w:rsid w:val="00773616"/>
    <w:rsid w:val="007760D3"/>
    <w:rsid w:val="007770B5"/>
    <w:rsid w:val="00781A81"/>
    <w:rsid w:val="007839AD"/>
    <w:rsid w:val="00790B01"/>
    <w:rsid w:val="00790F4D"/>
    <w:rsid w:val="0079410F"/>
    <w:rsid w:val="00795BC6"/>
    <w:rsid w:val="007965D5"/>
    <w:rsid w:val="007970AD"/>
    <w:rsid w:val="007A0B59"/>
    <w:rsid w:val="007A602A"/>
    <w:rsid w:val="007A6C35"/>
    <w:rsid w:val="007B074D"/>
    <w:rsid w:val="007B11D9"/>
    <w:rsid w:val="007B708A"/>
    <w:rsid w:val="007B7110"/>
    <w:rsid w:val="007B79FA"/>
    <w:rsid w:val="007C2B1A"/>
    <w:rsid w:val="007C3E32"/>
    <w:rsid w:val="007C4B7A"/>
    <w:rsid w:val="007C5A73"/>
    <w:rsid w:val="007D0791"/>
    <w:rsid w:val="007D1145"/>
    <w:rsid w:val="007D1EA2"/>
    <w:rsid w:val="007D37A0"/>
    <w:rsid w:val="007E0571"/>
    <w:rsid w:val="007E12D6"/>
    <w:rsid w:val="007E174C"/>
    <w:rsid w:val="007E774A"/>
    <w:rsid w:val="007E77B8"/>
    <w:rsid w:val="007F0D3D"/>
    <w:rsid w:val="007F0F87"/>
    <w:rsid w:val="007F1307"/>
    <w:rsid w:val="007F13BE"/>
    <w:rsid w:val="007F76D0"/>
    <w:rsid w:val="0080076D"/>
    <w:rsid w:val="008019CA"/>
    <w:rsid w:val="008026F3"/>
    <w:rsid w:val="0080305F"/>
    <w:rsid w:val="00804742"/>
    <w:rsid w:val="008049AA"/>
    <w:rsid w:val="00805392"/>
    <w:rsid w:val="0080716B"/>
    <w:rsid w:val="00812D81"/>
    <w:rsid w:val="0081376B"/>
    <w:rsid w:val="00813F80"/>
    <w:rsid w:val="008158F1"/>
    <w:rsid w:val="0081665C"/>
    <w:rsid w:val="00821641"/>
    <w:rsid w:val="00822375"/>
    <w:rsid w:val="00826EEA"/>
    <w:rsid w:val="00826F95"/>
    <w:rsid w:val="0083016F"/>
    <w:rsid w:val="0083049B"/>
    <w:rsid w:val="00831669"/>
    <w:rsid w:val="0083367E"/>
    <w:rsid w:val="008360C6"/>
    <w:rsid w:val="008425D1"/>
    <w:rsid w:val="008444D1"/>
    <w:rsid w:val="0084784F"/>
    <w:rsid w:val="008507B0"/>
    <w:rsid w:val="0085793F"/>
    <w:rsid w:val="00860582"/>
    <w:rsid w:val="00861CCB"/>
    <w:rsid w:val="00862E45"/>
    <w:rsid w:val="008637AE"/>
    <w:rsid w:val="00863817"/>
    <w:rsid w:val="00863BAE"/>
    <w:rsid w:val="008646FF"/>
    <w:rsid w:val="0086590D"/>
    <w:rsid w:val="008668C5"/>
    <w:rsid w:val="00866BFD"/>
    <w:rsid w:val="008673EE"/>
    <w:rsid w:val="008678A7"/>
    <w:rsid w:val="0087075D"/>
    <w:rsid w:val="008713BF"/>
    <w:rsid w:val="00871D5E"/>
    <w:rsid w:val="00873892"/>
    <w:rsid w:val="00874A81"/>
    <w:rsid w:val="0088498B"/>
    <w:rsid w:val="00887A40"/>
    <w:rsid w:val="00887D7E"/>
    <w:rsid w:val="0089056E"/>
    <w:rsid w:val="00890740"/>
    <w:rsid w:val="0089132D"/>
    <w:rsid w:val="0089259B"/>
    <w:rsid w:val="008966DA"/>
    <w:rsid w:val="00896CAE"/>
    <w:rsid w:val="00897E45"/>
    <w:rsid w:val="008A1B75"/>
    <w:rsid w:val="008A5C8B"/>
    <w:rsid w:val="008B077B"/>
    <w:rsid w:val="008B196B"/>
    <w:rsid w:val="008B1AD1"/>
    <w:rsid w:val="008B1DC7"/>
    <w:rsid w:val="008C0999"/>
    <w:rsid w:val="008C3E02"/>
    <w:rsid w:val="008D16C9"/>
    <w:rsid w:val="008D5724"/>
    <w:rsid w:val="008E06B8"/>
    <w:rsid w:val="008E2510"/>
    <w:rsid w:val="008E47B9"/>
    <w:rsid w:val="008E4BE8"/>
    <w:rsid w:val="008E629C"/>
    <w:rsid w:val="008F0DC0"/>
    <w:rsid w:val="008F7645"/>
    <w:rsid w:val="009000E8"/>
    <w:rsid w:val="00901826"/>
    <w:rsid w:val="00907FF3"/>
    <w:rsid w:val="00910265"/>
    <w:rsid w:val="00912A9E"/>
    <w:rsid w:val="009130E0"/>
    <w:rsid w:val="00914026"/>
    <w:rsid w:val="00920421"/>
    <w:rsid w:val="009219A5"/>
    <w:rsid w:val="00923945"/>
    <w:rsid w:val="009239D4"/>
    <w:rsid w:val="009241E0"/>
    <w:rsid w:val="009243DC"/>
    <w:rsid w:val="009345E2"/>
    <w:rsid w:val="0093604B"/>
    <w:rsid w:val="00941651"/>
    <w:rsid w:val="00942126"/>
    <w:rsid w:val="009466EF"/>
    <w:rsid w:val="00946C4C"/>
    <w:rsid w:val="0095067C"/>
    <w:rsid w:val="00951AA1"/>
    <w:rsid w:val="00952784"/>
    <w:rsid w:val="00952DED"/>
    <w:rsid w:val="00954546"/>
    <w:rsid w:val="00954C7E"/>
    <w:rsid w:val="00955244"/>
    <w:rsid w:val="00956D7D"/>
    <w:rsid w:val="00961FFD"/>
    <w:rsid w:val="009646C5"/>
    <w:rsid w:val="009703E2"/>
    <w:rsid w:val="00971727"/>
    <w:rsid w:val="0097177A"/>
    <w:rsid w:val="00975FD1"/>
    <w:rsid w:val="00977E05"/>
    <w:rsid w:val="0098633D"/>
    <w:rsid w:val="009863DE"/>
    <w:rsid w:val="009916BC"/>
    <w:rsid w:val="009918B9"/>
    <w:rsid w:val="0099356E"/>
    <w:rsid w:val="0099468A"/>
    <w:rsid w:val="009A0B4C"/>
    <w:rsid w:val="009A1E12"/>
    <w:rsid w:val="009A2846"/>
    <w:rsid w:val="009A2B5E"/>
    <w:rsid w:val="009A2F1E"/>
    <w:rsid w:val="009A55B0"/>
    <w:rsid w:val="009A63C7"/>
    <w:rsid w:val="009B4991"/>
    <w:rsid w:val="009B5BBF"/>
    <w:rsid w:val="009C0197"/>
    <w:rsid w:val="009C5404"/>
    <w:rsid w:val="009C6B0D"/>
    <w:rsid w:val="009C7ECF"/>
    <w:rsid w:val="009D311B"/>
    <w:rsid w:val="009D3A38"/>
    <w:rsid w:val="009D3AA5"/>
    <w:rsid w:val="009D3F68"/>
    <w:rsid w:val="009D418F"/>
    <w:rsid w:val="009D4444"/>
    <w:rsid w:val="009D4F12"/>
    <w:rsid w:val="009D55C7"/>
    <w:rsid w:val="009D7A59"/>
    <w:rsid w:val="009F07BA"/>
    <w:rsid w:val="009F11F2"/>
    <w:rsid w:val="009F1621"/>
    <w:rsid w:val="009F7268"/>
    <w:rsid w:val="009F7732"/>
    <w:rsid w:val="00A03772"/>
    <w:rsid w:val="00A05AD8"/>
    <w:rsid w:val="00A05D2F"/>
    <w:rsid w:val="00A072AA"/>
    <w:rsid w:val="00A107AD"/>
    <w:rsid w:val="00A138F0"/>
    <w:rsid w:val="00A17CAB"/>
    <w:rsid w:val="00A2266F"/>
    <w:rsid w:val="00A22E1A"/>
    <w:rsid w:val="00A30CE9"/>
    <w:rsid w:val="00A34A49"/>
    <w:rsid w:val="00A3590F"/>
    <w:rsid w:val="00A35FCE"/>
    <w:rsid w:val="00A3685E"/>
    <w:rsid w:val="00A418EE"/>
    <w:rsid w:val="00A42032"/>
    <w:rsid w:val="00A42839"/>
    <w:rsid w:val="00A46CFE"/>
    <w:rsid w:val="00A50665"/>
    <w:rsid w:val="00A536F2"/>
    <w:rsid w:val="00A54444"/>
    <w:rsid w:val="00A605E4"/>
    <w:rsid w:val="00A616EC"/>
    <w:rsid w:val="00A61B9E"/>
    <w:rsid w:val="00A63DAB"/>
    <w:rsid w:val="00A655B8"/>
    <w:rsid w:val="00A669C4"/>
    <w:rsid w:val="00A7050D"/>
    <w:rsid w:val="00A71C27"/>
    <w:rsid w:val="00A72DEA"/>
    <w:rsid w:val="00A73E46"/>
    <w:rsid w:val="00A752BD"/>
    <w:rsid w:val="00A811B3"/>
    <w:rsid w:val="00A831DA"/>
    <w:rsid w:val="00A8329F"/>
    <w:rsid w:val="00A84F85"/>
    <w:rsid w:val="00A8621D"/>
    <w:rsid w:val="00A91D52"/>
    <w:rsid w:val="00A94710"/>
    <w:rsid w:val="00A96B7C"/>
    <w:rsid w:val="00AA0417"/>
    <w:rsid w:val="00AA09CD"/>
    <w:rsid w:val="00AA113A"/>
    <w:rsid w:val="00AA1F25"/>
    <w:rsid w:val="00AA3992"/>
    <w:rsid w:val="00AA53A5"/>
    <w:rsid w:val="00AA747D"/>
    <w:rsid w:val="00AB0C65"/>
    <w:rsid w:val="00AB4BAB"/>
    <w:rsid w:val="00AB63FB"/>
    <w:rsid w:val="00AB7E03"/>
    <w:rsid w:val="00AC0189"/>
    <w:rsid w:val="00AC2CF1"/>
    <w:rsid w:val="00AC328B"/>
    <w:rsid w:val="00AC3405"/>
    <w:rsid w:val="00AC477E"/>
    <w:rsid w:val="00AC5C46"/>
    <w:rsid w:val="00AC5DFF"/>
    <w:rsid w:val="00AC60B2"/>
    <w:rsid w:val="00AC7E16"/>
    <w:rsid w:val="00AD068B"/>
    <w:rsid w:val="00AD3FF3"/>
    <w:rsid w:val="00AE3F85"/>
    <w:rsid w:val="00AF0557"/>
    <w:rsid w:val="00AF1FB9"/>
    <w:rsid w:val="00AF2194"/>
    <w:rsid w:val="00AF3058"/>
    <w:rsid w:val="00AF46D4"/>
    <w:rsid w:val="00B00E5E"/>
    <w:rsid w:val="00B0168D"/>
    <w:rsid w:val="00B073D2"/>
    <w:rsid w:val="00B07BA4"/>
    <w:rsid w:val="00B11EE5"/>
    <w:rsid w:val="00B131DE"/>
    <w:rsid w:val="00B16EDA"/>
    <w:rsid w:val="00B201B4"/>
    <w:rsid w:val="00B2097C"/>
    <w:rsid w:val="00B20F52"/>
    <w:rsid w:val="00B220A3"/>
    <w:rsid w:val="00B27ED3"/>
    <w:rsid w:val="00B33AD0"/>
    <w:rsid w:val="00B34F30"/>
    <w:rsid w:val="00B35F90"/>
    <w:rsid w:val="00B35FFD"/>
    <w:rsid w:val="00B427DC"/>
    <w:rsid w:val="00B451B6"/>
    <w:rsid w:val="00B47625"/>
    <w:rsid w:val="00B52F7E"/>
    <w:rsid w:val="00B60E53"/>
    <w:rsid w:val="00B61872"/>
    <w:rsid w:val="00B61B71"/>
    <w:rsid w:val="00B62D4B"/>
    <w:rsid w:val="00B63AF3"/>
    <w:rsid w:val="00B65757"/>
    <w:rsid w:val="00B6716D"/>
    <w:rsid w:val="00B7236B"/>
    <w:rsid w:val="00B7289B"/>
    <w:rsid w:val="00B738F6"/>
    <w:rsid w:val="00B74E00"/>
    <w:rsid w:val="00B8300F"/>
    <w:rsid w:val="00B833CE"/>
    <w:rsid w:val="00B83AD6"/>
    <w:rsid w:val="00B84489"/>
    <w:rsid w:val="00B8665F"/>
    <w:rsid w:val="00B92B75"/>
    <w:rsid w:val="00B93742"/>
    <w:rsid w:val="00B942BF"/>
    <w:rsid w:val="00B94C01"/>
    <w:rsid w:val="00B95659"/>
    <w:rsid w:val="00B96874"/>
    <w:rsid w:val="00BA034E"/>
    <w:rsid w:val="00BA30AC"/>
    <w:rsid w:val="00BA58E5"/>
    <w:rsid w:val="00BB4DFE"/>
    <w:rsid w:val="00BB6DF6"/>
    <w:rsid w:val="00BC2895"/>
    <w:rsid w:val="00BC3DFA"/>
    <w:rsid w:val="00BD1C70"/>
    <w:rsid w:val="00BD4175"/>
    <w:rsid w:val="00BE1E2F"/>
    <w:rsid w:val="00BE5A88"/>
    <w:rsid w:val="00BE6D7C"/>
    <w:rsid w:val="00BE75B5"/>
    <w:rsid w:val="00BF2574"/>
    <w:rsid w:val="00BF25DC"/>
    <w:rsid w:val="00BF348D"/>
    <w:rsid w:val="00BF4FDA"/>
    <w:rsid w:val="00C01D5C"/>
    <w:rsid w:val="00C106F5"/>
    <w:rsid w:val="00C117E2"/>
    <w:rsid w:val="00C153F9"/>
    <w:rsid w:val="00C22B80"/>
    <w:rsid w:val="00C3112B"/>
    <w:rsid w:val="00C317BB"/>
    <w:rsid w:val="00C31AC6"/>
    <w:rsid w:val="00C33770"/>
    <w:rsid w:val="00C34CE5"/>
    <w:rsid w:val="00C373DB"/>
    <w:rsid w:val="00C436B2"/>
    <w:rsid w:val="00C4393E"/>
    <w:rsid w:val="00C46F22"/>
    <w:rsid w:val="00C47CFC"/>
    <w:rsid w:val="00C520C1"/>
    <w:rsid w:val="00C52613"/>
    <w:rsid w:val="00C56454"/>
    <w:rsid w:val="00C612F4"/>
    <w:rsid w:val="00C61830"/>
    <w:rsid w:val="00C6351F"/>
    <w:rsid w:val="00C65B3C"/>
    <w:rsid w:val="00C66649"/>
    <w:rsid w:val="00C67DFA"/>
    <w:rsid w:val="00C7087C"/>
    <w:rsid w:val="00C709B1"/>
    <w:rsid w:val="00C7435F"/>
    <w:rsid w:val="00C75B61"/>
    <w:rsid w:val="00C80811"/>
    <w:rsid w:val="00C8376D"/>
    <w:rsid w:val="00C97521"/>
    <w:rsid w:val="00CA2907"/>
    <w:rsid w:val="00CA2A3D"/>
    <w:rsid w:val="00CB0A14"/>
    <w:rsid w:val="00CB4119"/>
    <w:rsid w:val="00CB497F"/>
    <w:rsid w:val="00CB7467"/>
    <w:rsid w:val="00CB755F"/>
    <w:rsid w:val="00CB7F83"/>
    <w:rsid w:val="00CC1323"/>
    <w:rsid w:val="00CC2838"/>
    <w:rsid w:val="00CD0E9D"/>
    <w:rsid w:val="00CD2C61"/>
    <w:rsid w:val="00CD336C"/>
    <w:rsid w:val="00CE1098"/>
    <w:rsid w:val="00CE11AE"/>
    <w:rsid w:val="00CE270A"/>
    <w:rsid w:val="00CF2062"/>
    <w:rsid w:val="00CF2908"/>
    <w:rsid w:val="00CF46F5"/>
    <w:rsid w:val="00CF6407"/>
    <w:rsid w:val="00D024E5"/>
    <w:rsid w:val="00D03FE3"/>
    <w:rsid w:val="00D040E2"/>
    <w:rsid w:val="00D053EA"/>
    <w:rsid w:val="00D102E0"/>
    <w:rsid w:val="00D13611"/>
    <w:rsid w:val="00D13833"/>
    <w:rsid w:val="00D14085"/>
    <w:rsid w:val="00D17C4C"/>
    <w:rsid w:val="00D210A8"/>
    <w:rsid w:val="00D2251D"/>
    <w:rsid w:val="00D22523"/>
    <w:rsid w:val="00D2363D"/>
    <w:rsid w:val="00D312B6"/>
    <w:rsid w:val="00D32907"/>
    <w:rsid w:val="00D32EB0"/>
    <w:rsid w:val="00D34413"/>
    <w:rsid w:val="00D40911"/>
    <w:rsid w:val="00D441C9"/>
    <w:rsid w:val="00D5159E"/>
    <w:rsid w:val="00D520DD"/>
    <w:rsid w:val="00D5264A"/>
    <w:rsid w:val="00D552DA"/>
    <w:rsid w:val="00D576D9"/>
    <w:rsid w:val="00D6346E"/>
    <w:rsid w:val="00D73551"/>
    <w:rsid w:val="00D73A42"/>
    <w:rsid w:val="00D74B2A"/>
    <w:rsid w:val="00D77CAE"/>
    <w:rsid w:val="00D81C3D"/>
    <w:rsid w:val="00D820DE"/>
    <w:rsid w:val="00D85CEE"/>
    <w:rsid w:val="00D91328"/>
    <w:rsid w:val="00D94466"/>
    <w:rsid w:val="00D94D25"/>
    <w:rsid w:val="00DA13C9"/>
    <w:rsid w:val="00DA18BB"/>
    <w:rsid w:val="00DA1D49"/>
    <w:rsid w:val="00DA2004"/>
    <w:rsid w:val="00DA27A8"/>
    <w:rsid w:val="00DA45DB"/>
    <w:rsid w:val="00DA5B02"/>
    <w:rsid w:val="00DB06CC"/>
    <w:rsid w:val="00DB0807"/>
    <w:rsid w:val="00DB1C32"/>
    <w:rsid w:val="00DB3AEE"/>
    <w:rsid w:val="00DB4CCA"/>
    <w:rsid w:val="00DC7C90"/>
    <w:rsid w:val="00DD3CAB"/>
    <w:rsid w:val="00DD4C10"/>
    <w:rsid w:val="00DD5CD6"/>
    <w:rsid w:val="00DD7278"/>
    <w:rsid w:val="00DE1686"/>
    <w:rsid w:val="00DE2EA9"/>
    <w:rsid w:val="00DE31D8"/>
    <w:rsid w:val="00DE4ACB"/>
    <w:rsid w:val="00DE72F6"/>
    <w:rsid w:val="00DF29B0"/>
    <w:rsid w:val="00DF3707"/>
    <w:rsid w:val="00DF4F0B"/>
    <w:rsid w:val="00DF7C57"/>
    <w:rsid w:val="00E001FF"/>
    <w:rsid w:val="00E00CCC"/>
    <w:rsid w:val="00E021F0"/>
    <w:rsid w:val="00E02749"/>
    <w:rsid w:val="00E02848"/>
    <w:rsid w:val="00E02ACF"/>
    <w:rsid w:val="00E0363E"/>
    <w:rsid w:val="00E07D86"/>
    <w:rsid w:val="00E10F17"/>
    <w:rsid w:val="00E129A1"/>
    <w:rsid w:val="00E13E2C"/>
    <w:rsid w:val="00E141E4"/>
    <w:rsid w:val="00E226DD"/>
    <w:rsid w:val="00E242D5"/>
    <w:rsid w:val="00E267D2"/>
    <w:rsid w:val="00E27175"/>
    <w:rsid w:val="00E3151D"/>
    <w:rsid w:val="00E34BE0"/>
    <w:rsid w:val="00E368DE"/>
    <w:rsid w:val="00E3725B"/>
    <w:rsid w:val="00E37FD8"/>
    <w:rsid w:val="00E46065"/>
    <w:rsid w:val="00E53C39"/>
    <w:rsid w:val="00E559B6"/>
    <w:rsid w:val="00E6040E"/>
    <w:rsid w:val="00E61FAB"/>
    <w:rsid w:val="00E64A57"/>
    <w:rsid w:val="00E67674"/>
    <w:rsid w:val="00E74DE0"/>
    <w:rsid w:val="00E7791D"/>
    <w:rsid w:val="00E809A1"/>
    <w:rsid w:val="00E82095"/>
    <w:rsid w:val="00E8512E"/>
    <w:rsid w:val="00E90611"/>
    <w:rsid w:val="00E90811"/>
    <w:rsid w:val="00EA13EE"/>
    <w:rsid w:val="00EA45BB"/>
    <w:rsid w:val="00EA7439"/>
    <w:rsid w:val="00EB5C25"/>
    <w:rsid w:val="00EC70A7"/>
    <w:rsid w:val="00ED1E16"/>
    <w:rsid w:val="00ED31AC"/>
    <w:rsid w:val="00ED5DFE"/>
    <w:rsid w:val="00EE351D"/>
    <w:rsid w:val="00EE43E1"/>
    <w:rsid w:val="00EE6FBF"/>
    <w:rsid w:val="00EE7E6E"/>
    <w:rsid w:val="00EF01FA"/>
    <w:rsid w:val="00EF11FD"/>
    <w:rsid w:val="00EF3449"/>
    <w:rsid w:val="00F02E77"/>
    <w:rsid w:val="00F05ACE"/>
    <w:rsid w:val="00F0789E"/>
    <w:rsid w:val="00F13478"/>
    <w:rsid w:val="00F14A6E"/>
    <w:rsid w:val="00F15CE6"/>
    <w:rsid w:val="00F16082"/>
    <w:rsid w:val="00F20C31"/>
    <w:rsid w:val="00F37D43"/>
    <w:rsid w:val="00F409C1"/>
    <w:rsid w:val="00F41E1A"/>
    <w:rsid w:val="00F43935"/>
    <w:rsid w:val="00F43F6C"/>
    <w:rsid w:val="00F444BF"/>
    <w:rsid w:val="00F466C8"/>
    <w:rsid w:val="00F478F1"/>
    <w:rsid w:val="00F47B15"/>
    <w:rsid w:val="00F50BC2"/>
    <w:rsid w:val="00F528CA"/>
    <w:rsid w:val="00F52F6D"/>
    <w:rsid w:val="00F545EF"/>
    <w:rsid w:val="00F56F6C"/>
    <w:rsid w:val="00F57DBB"/>
    <w:rsid w:val="00F60DF5"/>
    <w:rsid w:val="00F61330"/>
    <w:rsid w:val="00F614E2"/>
    <w:rsid w:val="00F61A44"/>
    <w:rsid w:val="00F62CF3"/>
    <w:rsid w:val="00F64410"/>
    <w:rsid w:val="00F64F2F"/>
    <w:rsid w:val="00F65156"/>
    <w:rsid w:val="00F66138"/>
    <w:rsid w:val="00F6635B"/>
    <w:rsid w:val="00F66E1B"/>
    <w:rsid w:val="00F72C51"/>
    <w:rsid w:val="00F73963"/>
    <w:rsid w:val="00F75D86"/>
    <w:rsid w:val="00F8037B"/>
    <w:rsid w:val="00F807C6"/>
    <w:rsid w:val="00F80957"/>
    <w:rsid w:val="00F8375E"/>
    <w:rsid w:val="00F83E8C"/>
    <w:rsid w:val="00F85C19"/>
    <w:rsid w:val="00F85E89"/>
    <w:rsid w:val="00F87311"/>
    <w:rsid w:val="00F930F6"/>
    <w:rsid w:val="00F9475B"/>
    <w:rsid w:val="00FA054C"/>
    <w:rsid w:val="00FA45E3"/>
    <w:rsid w:val="00FA4CE3"/>
    <w:rsid w:val="00FA4F4E"/>
    <w:rsid w:val="00FA626D"/>
    <w:rsid w:val="00FA7842"/>
    <w:rsid w:val="00FB064C"/>
    <w:rsid w:val="00FB172D"/>
    <w:rsid w:val="00FB5533"/>
    <w:rsid w:val="00FB5E33"/>
    <w:rsid w:val="00FC4600"/>
    <w:rsid w:val="00FC64C5"/>
    <w:rsid w:val="00FC780A"/>
    <w:rsid w:val="00FD360F"/>
    <w:rsid w:val="00FD6E8B"/>
    <w:rsid w:val="00FE0670"/>
    <w:rsid w:val="00FE12B1"/>
    <w:rsid w:val="00FE3BD9"/>
    <w:rsid w:val="00FE722F"/>
    <w:rsid w:val="00FE7254"/>
    <w:rsid w:val="00FF00B1"/>
    <w:rsid w:val="00FF1B7D"/>
    <w:rsid w:val="00FF1B8C"/>
    <w:rsid w:val="00FF1C0D"/>
    <w:rsid w:val="00FF777A"/>
    <w:rsid w:val="01E183D0"/>
    <w:rsid w:val="0265B192"/>
    <w:rsid w:val="0295A63C"/>
    <w:rsid w:val="03390257"/>
    <w:rsid w:val="03E0FD1A"/>
    <w:rsid w:val="044EA8FC"/>
    <w:rsid w:val="0573631D"/>
    <w:rsid w:val="0588C911"/>
    <w:rsid w:val="061C70B7"/>
    <w:rsid w:val="06A260A9"/>
    <w:rsid w:val="06AAB031"/>
    <w:rsid w:val="0721468A"/>
    <w:rsid w:val="07D6F9CF"/>
    <w:rsid w:val="08A8583B"/>
    <w:rsid w:val="0A1E8EE9"/>
    <w:rsid w:val="0A9F8D14"/>
    <w:rsid w:val="0ABD9DA3"/>
    <w:rsid w:val="0B51CF89"/>
    <w:rsid w:val="0B8DD15E"/>
    <w:rsid w:val="0DCAB6FB"/>
    <w:rsid w:val="0E5F32F3"/>
    <w:rsid w:val="0F5E112B"/>
    <w:rsid w:val="0F65927E"/>
    <w:rsid w:val="10447171"/>
    <w:rsid w:val="10A3F600"/>
    <w:rsid w:val="1120418D"/>
    <w:rsid w:val="116B2816"/>
    <w:rsid w:val="118DB7D0"/>
    <w:rsid w:val="11ED6F92"/>
    <w:rsid w:val="12232A35"/>
    <w:rsid w:val="12673396"/>
    <w:rsid w:val="12DF67A8"/>
    <w:rsid w:val="13751167"/>
    <w:rsid w:val="13B7D7B8"/>
    <w:rsid w:val="1452BCD2"/>
    <w:rsid w:val="14A9EA33"/>
    <w:rsid w:val="14CE7477"/>
    <w:rsid w:val="14D57F93"/>
    <w:rsid w:val="156DFD78"/>
    <w:rsid w:val="1585563E"/>
    <w:rsid w:val="16A10750"/>
    <w:rsid w:val="1710DF67"/>
    <w:rsid w:val="1855D327"/>
    <w:rsid w:val="187FF730"/>
    <w:rsid w:val="18E73FD9"/>
    <w:rsid w:val="1A7D7518"/>
    <w:rsid w:val="1AB97469"/>
    <w:rsid w:val="1B679479"/>
    <w:rsid w:val="1BE31443"/>
    <w:rsid w:val="1C2AA528"/>
    <w:rsid w:val="1CA043B8"/>
    <w:rsid w:val="1CA573D6"/>
    <w:rsid w:val="1CE173E2"/>
    <w:rsid w:val="1CE30779"/>
    <w:rsid w:val="1DD8912E"/>
    <w:rsid w:val="1EF8CC94"/>
    <w:rsid w:val="20AFE7C2"/>
    <w:rsid w:val="21B6328F"/>
    <w:rsid w:val="2268D8DA"/>
    <w:rsid w:val="22C7C4C3"/>
    <w:rsid w:val="238DA99F"/>
    <w:rsid w:val="23F149C1"/>
    <w:rsid w:val="246C682C"/>
    <w:rsid w:val="24CC95D6"/>
    <w:rsid w:val="24CD06DB"/>
    <w:rsid w:val="25429AAD"/>
    <w:rsid w:val="25B2A139"/>
    <w:rsid w:val="2675BE0C"/>
    <w:rsid w:val="26C8E8A6"/>
    <w:rsid w:val="26ECC075"/>
    <w:rsid w:val="2771B00F"/>
    <w:rsid w:val="2790E8D7"/>
    <w:rsid w:val="28EBCB16"/>
    <w:rsid w:val="29307966"/>
    <w:rsid w:val="29336DB1"/>
    <w:rsid w:val="29652BC5"/>
    <w:rsid w:val="2A26CC0F"/>
    <w:rsid w:val="2AFD93C6"/>
    <w:rsid w:val="2B429EEE"/>
    <w:rsid w:val="2BCB32E5"/>
    <w:rsid w:val="2C648E53"/>
    <w:rsid w:val="2C8F4384"/>
    <w:rsid w:val="2CC69E1B"/>
    <w:rsid w:val="2CE002E6"/>
    <w:rsid w:val="2D84998F"/>
    <w:rsid w:val="2DA6A0D4"/>
    <w:rsid w:val="2E093B64"/>
    <w:rsid w:val="2FEECF4D"/>
    <w:rsid w:val="2FFA5744"/>
    <w:rsid w:val="305CB1C1"/>
    <w:rsid w:val="305D70D7"/>
    <w:rsid w:val="30A44910"/>
    <w:rsid w:val="32C75FCB"/>
    <w:rsid w:val="32E0F22C"/>
    <w:rsid w:val="32EB239B"/>
    <w:rsid w:val="32F40A30"/>
    <w:rsid w:val="3441CAF0"/>
    <w:rsid w:val="34CB4881"/>
    <w:rsid w:val="35856755"/>
    <w:rsid w:val="381E5F61"/>
    <w:rsid w:val="3843714B"/>
    <w:rsid w:val="3896BEB2"/>
    <w:rsid w:val="38D59119"/>
    <w:rsid w:val="392EFB77"/>
    <w:rsid w:val="39D544F6"/>
    <w:rsid w:val="39DCA7B0"/>
    <w:rsid w:val="3A1E26B6"/>
    <w:rsid w:val="3A25139B"/>
    <w:rsid w:val="3A57A54B"/>
    <w:rsid w:val="3A596E92"/>
    <w:rsid w:val="3AEDA983"/>
    <w:rsid w:val="3CDE98F3"/>
    <w:rsid w:val="3D126190"/>
    <w:rsid w:val="3D3F259E"/>
    <w:rsid w:val="3D5FFC75"/>
    <w:rsid w:val="3DA621A4"/>
    <w:rsid w:val="3DCB4F41"/>
    <w:rsid w:val="3DFE66BF"/>
    <w:rsid w:val="3E2DF554"/>
    <w:rsid w:val="3EED19C4"/>
    <w:rsid w:val="3F4A7BF3"/>
    <w:rsid w:val="3FDC4F23"/>
    <w:rsid w:val="40106738"/>
    <w:rsid w:val="41C2DC63"/>
    <w:rsid w:val="439C8189"/>
    <w:rsid w:val="45A60D92"/>
    <w:rsid w:val="45AE2F93"/>
    <w:rsid w:val="4601EB09"/>
    <w:rsid w:val="48DA5E38"/>
    <w:rsid w:val="48F3459C"/>
    <w:rsid w:val="497CCFF8"/>
    <w:rsid w:val="4A089A0D"/>
    <w:rsid w:val="4A6E7458"/>
    <w:rsid w:val="4AA15025"/>
    <w:rsid w:val="4AA327EE"/>
    <w:rsid w:val="4B417508"/>
    <w:rsid w:val="4C1778E8"/>
    <w:rsid w:val="4CB747A4"/>
    <w:rsid w:val="4ED19F50"/>
    <w:rsid w:val="5032B065"/>
    <w:rsid w:val="504D0953"/>
    <w:rsid w:val="50BFB753"/>
    <w:rsid w:val="50E117C2"/>
    <w:rsid w:val="50F6FD56"/>
    <w:rsid w:val="531BB5A7"/>
    <w:rsid w:val="535B0B17"/>
    <w:rsid w:val="5418B884"/>
    <w:rsid w:val="55503509"/>
    <w:rsid w:val="57BED2D0"/>
    <w:rsid w:val="57D1157E"/>
    <w:rsid w:val="57F79E0E"/>
    <w:rsid w:val="581EC27B"/>
    <w:rsid w:val="586595C8"/>
    <w:rsid w:val="58858694"/>
    <w:rsid w:val="58DAE123"/>
    <w:rsid w:val="59E216AE"/>
    <w:rsid w:val="5A068C04"/>
    <w:rsid w:val="5AA1D864"/>
    <w:rsid w:val="5ABB5014"/>
    <w:rsid w:val="5B506224"/>
    <w:rsid w:val="5B79B04C"/>
    <w:rsid w:val="5C5A2F47"/>
    <w:rsid w:val="5D0EB977"/>
    <w:rsid w:val="5D984F7D"/>
    <w:rsid w:val="5F714A5A"/>
    <w:rsid w:val="6050C1B5"/>
    <w:rsid w:val="6085DD88"/>
    <w:rsid w:val="6292A1FB"/>
    <w:rsid w:val="62ED54B4"/>
    <w:rsid w:val="6356448E"/>
    <w:rsid w:val="639146EF"/>
    <w:rsid w:val="6457866A"/>
    <w:rsid w:val="64A3D430"/>
    <w:rsid w:val="64F9EE42"/>
    <w:rsid w:val="652995DB"/>
    <w:rsid w:val="65BA31CC"/>
    <w:rsid w:val="667BAA2D"/>
    <w:rsid w:val="66B87A5A"/>
    <w:rsid w:val="66D2F8E5"/>
    <w:rsid w:val="66DD15F2"/>
    <w:rsid w:val="671DA25B"/>
    <w:rsid w:val="694C362E"/>
    <w:rsid w:val="6973AB31"/>
    <w:rsid w:val="6A1E15B8"/>
    <w:rsid w:val="6A2DB6AC"/>
    <w:rsid w:val="6A672EA8"/>
    <w:rsid w:val="6AED6456"/>
    <w:rsid w:val="6C0B2120"/>
    <w:rsid w:val="6E31BE3A"/>
    <w:rsid w:val="6F3F6419"/>
    <w:rsid w:val="6FD061EF"/>
    <w:rsid w:val="6FD922D0"/>
    <w:rsid w:val="6FE43CFB"/>
    <w:rsid w:val="7066C9A2"/>
    <w:rsid w:val="70817C2B"/>
    <w:rsid w:val="7121B9FF"/>
    <w:rsid w:val="7174F331"/>
    <w:rsid w:val="72A3E181"/>
    <w:rsid w:val="72EB86ED"/>
    <w:rsid w:val="735AA197"/>
    <w:rsid w:val="73A8D5EC"/>
    <w:rsid w:val="73C57F57"/>
    <w:rsid w:val="743083E6"/>
    <w:rsid w:val="74A0299C"/>
    <w:rsid w:val="75112E57"/>
    <w:rsid w:val="75B99593"/>
    <w:rsid w:val="75D0E645"/>
    <w:rsid w:val="75FA2E01"/>
    <w:rsid w:val="761AB2B4"/>
    <w:rsid w:val="77B6DC69"/>
    <w:rsid w:val="7824E119"/>
    <w:rsid w:val="78F0C13D"/>
    <w:rsid w:val="793314A9"/>
    <w:rsid w:val="7B94E9C8"/>
    <w:rsid w:val="7BAB031A"/>
    <w:rsid w:val="7BBA7AE5"/>
    <w:rsid w:val="7BD437C8"/>
    <w:rsid w:val="7D3D6AC6"/>
    <w:rsid w:val="7E0FA72A"/>
    <w:rsid w:val="7EA06B81"/>
    <w:rsid w:val="7EDEEC8A"/>
    <w:rsid w:val="7F4E0CF2"/>
    <w:rsid w:val="7FC1D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36" Type="http://schemas.microsoft.com/office/2018/08/relationships/commentsExtensible" Target="commentsExtensible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771BF-412B-4A0B-84AC-AF1D013B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2021-07-19T08:33:00Z</dcterms:created>
  <dcterms:modified xsi:type="dcterms:W3CDTF">2021-07-19T08:33:00Z</dcterms:modified>
</cp:coreProperties>
</file>